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6B" w:rsidRDefault="00D7476B" w:rsidP="00D7476B">
      <w:pPr>
        <w:jc w:val="center"/>
        <w:rPr>
          <w:b/>
        </w:rPr>
      </w:pPr>
    </w:p>
    <w:p w:rsidR="0060679F" w:rsidRDefault="0060679F" w:rsidP="0060679F">
      <w:pPr>
        <w:snapToGrid w:val="0"/>
        <w:outlineLvl w:val="0"/>
        <w:rPr>
          <w:b/>
          <w:color w:val="262626"/>
          <w:sz w:val="28"/>
          <w:szCs w:val="28"/>
        </w:rPr>
      </w:pPr>
    </w:p>
    <w:p w:rsidR="0060679F" w:rsidRDefault="0060679F" w:rsidP="0060679F">
      <w:pPr>
        <w:rPr>
          <w:b/>
          <w:sz w:val="28"/>
          <w:szCs w:val="28"/>
        </w:rPr>
      </w:pPr>
    </w:p>
    <w:p w:rsidR="0060679F" w:rsidRDefault="0060679F" w:rsidP="0060679F">
      <w:pPr>
        <w:snapToGrid w:val="0"/>
        <w:jc w:val="center"/>
        <w:outlineLvl w:val="0"/>
        <w:rPr>
          <w:b/>
          <w:color w:val="262626"/>
          <w:sz w:val="28"/>
          <w:szCs w:val="28"/>
        </w:rPr>
      </w:pPr>
      <w:r>
        <w:rPr>
          <w:b/>
          <w:color w:val="262626"/>
          <w:sz w:val="28"/>
          <w:szCs w:val="28"/>
        </w:rPr>
        <w:t>АДМИНИСТРАЦИЯ</w:t>
      </w:r>
    </w:p>
    <w:p w:rsidR="0060679F" w:rsidRDefault="0060679F" w:rsidP="0060679F">
      <w:pPr>
        <w:snapToGrid w:val="0"/>
        <w:jc w:val="center"/>
        <w:outlineLvl w:val="0"/>
        <w:rPr>
          <w:b/>
          <w:color w:val="262626"/>
          <w:sz w:val="28"/>
          <w:szCs w:val="28"/>
        </w:rPr>
      </w:pPr>
      <w:r>
        <w:rPr>
          <w:b/>
          <w:color w:val="262626"/>
          <w:sz w:val="28"/>
          <w:szCs w:val="28"/>
        </w:rPr>
        <w:t>ПИНЕРОВСКОГО МУНИЦИПАЛЬНОГО ОБРАЗОВАНИЯ</w:t>
      </w:r>
    </w:p>
    <w:p w:rsidR="0060679F" w:rsidRDefault="0060679F" w:rsidP="0060679F">
      <w:pPr>
        <w:snapToGrid w:val="0"/>
        <w:jc w:val="center"/>
        <w:outlineLvl w:val="0"/>
        <w:rPr>
          <w:b/>
          <w:color w:val="262626"/>
          <w:sz w:val="28"/>
          <w:szCs w:val="28"/>
        </w:rPr>
      </w:pPr>
      <w:r>
        <w:rPr>
          <w:b/>
          <w:color w:val="262626"/>
          <w:sz w:val="28"/>
          <w:szCs w:val="28"/>
        </w:rPr>
        <w:t>БАЛАШОВСКОГО МУНИЦИПАЛЬНОГО РАЙОНА</w:t>
      </w:r>
    </w:p>
    <w:p w:rsidR="0060679F" w:rsidRDefault="0060679F" w:rsidP="0060679F">
      <w:pPr>
        <w:snapToGrid w:val="0"/>
        <w:jc w:val="center"/>
        <w:outlineLvl w:val="0"/>
        <w:rPr>
          <w:b/>
          <w:color w:val="262626"/>
          <w:sz w:val="28"/>
          <w:szCs w:val="28"/>
        </w:rPr>
      </w:pPr>
      <w:r>
        <w:rPr>
          <w:b/>
          <w:color w:val="262626"/>
          <w:sz w:val="28"/>
          <w:szCs w:val="28"/>
        </w:rPr>
        <w:t>САРАТОВСКОЙ ОБЛАСТИ</w:t>
      </w:r>
    </w:p>
    <w:p w:rsidR="0060679F" w:rsidRDefault="0060679F" w:rsidP="0060679F">
      <w:pPr>
        <w:snapToGrid w:val="0"/>
        <w:jc w:val="center"/>
        <w:outlineLvl w:val="0"/>
        <w:rPr>
          <w:b/>
          <w:color w:val="262626"/>
          <w:sz w:val="28"/>
          <w:szCs w:val="28"/>
        </w:rPr>
      </w:pPr>
    </w:p>
    <w:p w:rsidR="0060679F" w:rsidRDefault="0060679F" w:rsidP="0060679F">
      <w:pPr>
        <w:snapToGrid w:val="0"/>
        <w:jc w:val="center"/>
        <w:outlineLvl w:val="0"/>
        <w:rPr>
          <w:b/>
          <w:color w:val="262626"/>
          <w:sz w:val="28"/>
          <w:szCs w:val="28"/>
        </w:rPr>
      </w:pPr>
      <w:r>
        <w:rPr>
          <w:b/>
          <w:color w:val="262626"/>
          <w:sz w:val="28"/>
          <w:szCs w:val="28"/>
        </w:rPr>
        <w:t>ПОСТАНОВЛЕНИЕ</w:t>
      </w:r>
    </w:p>
    <w:p w:rsidR="0060679F" w:rsidRDefault="0060679F" w:rsidP="0060679F">
      <w:pPr>
        <w:snapToGrid w:val="0"/>
        <w:jc w:val="center"/>
        <w:outlineLvl w:val="0"/>
        <w:rPr>
          <w:b/>
          <w:color w:val="262626"/>
          <w:sz w:val="28"/>
          <w:szCs w:val="28"/>
        </w:rPr>
      </w:pPr>
    </w:p>
    <w:p w:rsidR="0060679F" w:rsidRDefault="0060679F" w:rsidP="0060679F">
      <w:pPr>
        <w:jc w:val="center"/>
        <w:rPr>
          <w:b/>
          <w:sz w:val="28"/>
          <w:szCs w:val="28"/>
        </w:rPr>
      </w:pPr>
    </w:p>
    <w:p w:rsidR="00AA005D" w:rsidRPr="0060679F" w:rsidRDefault="0060679F" w:rsidP="0060679F">
      <w:pPr>
        <w:rPr>
          <w:b/>
          <w:sz w:val="28"/>
          <w:szCs w:val="28"/>
        </w:rPr>
      </w:pPr>
      <w:r>
        <w:rPr>
          <w:b/>
          <w:sz w:val="28"/>
          <w:szCs w:val="28"/>
        </w:rPr>
        <w:t>От 17.02.2021      № 13-п</w:t>
      </w:r>
    </w:p>
    <w:p w:rsidR="009E26CA" w:rsidRDefault="009E26CA" w:rsidP="009E26CA">
      <w:pPr>
        <w:rPr>
          <w:rFonts w:cs="Tahoma"/>
          <w:sz w:val="28"/>
          <w:szCs w:val="28"/>
        </w:rPr>
      </w:pPr>
    </w:p>
    <w:tbl>
      <w:tblPr>
        <w:tblW w:w="0" w:type="auto"/>
        <w:tblLook w:val="04A0"/>
      </w:tblPr>
      <w:tblGrid>
        <w:gridCol w:w="5858"/>
      </w:tblGrid>
      <w:tr w:rsidR="009E26CA" w:rsidRPr="00AB222F" w:rsidTr="0093379D">
        <w:trPr>
          <w:trHeight w:val="1629"/>
        </w:trPr>
        <w:tc>
          <w:tcPr>
            <w:tcW w:w="5858" w:type="dxa"/>
            <w:shd w:val="clear" w:color="auto" w:fill="auto"/>
          </w:tcPr>
          <w:p w:rsidR="009E26CA" w:rsidRPr="007A2FED" w:rsidRDefault="009E26CA" w:rsidP="00A97467">
            <w:pPr>
              <w:rPr>
                <w:sz w:val="28"/>
                <w:szCs w:val="28"/>
              </w:rPr>
            </w:pPr>
            <w:r w:rsidRPr="007A2FED">
              <w:rPr>
                <w:sz w:val="28"/>
                <w:szCs w:val="28"/>
              </w:rPr>
              <w:t>«</w:t>
            </w:r>
            <w:r w:rsidRPr="00A97467">
              <w:rPr>
                <w:b/>
                <w:sz w:val="28"/>
                <w:szCs w:val="28"/>
              </w:rPr>
              <w:t xml:space="preserve">О создании единой комиссии по осуществлению </w:t>
            </w:r>
            <w:r w:rsidR="00A97467" w:rsidRPr="00A97467">
              <w:rPr>
                <w:b/>
                <w:sz w:val="28"/>
                <w:szCs w:val="28"/>
              </w:rPr>
              <w:t>закупок для нужд Администрации Пинеровского муниципального образования</w:t>
            </w:r>
            <w:r w:rsidRPr="00A97467">
              <w:rPr>
                <w:b/>
                <w:sz w:val="28"/>
                <w:szCs w:val="28"/>
              </w:rPr>
              <w:t xml:space="preserve"> и утверждения Положения о единой комиссии </w:t>
            </w:r>
            <w:r w:rsidRPr="00A97467">
              <w:rPr>
                <w:b/>
                <w:color w:val="000000"/>
                <w:sz w:val="28"/>
                <w:szCs w:val="28"/>
              </w:rPr>
              <w:t xml:space="preserve">по осуществлению закупок </w:t>
            </w:r>
            <w:r w:rsidR="00A97467" w:rsidRPr="00A97467">
              <w:rPr>
                <w:b/>
                <w:color w:val="000000"/>
                <w:sz w:val="28"/>
                <w:szCs w:val="28"/>
              </w:rPr>
              <w:t>администрацией Пинеровского муниципального образования</w:t>
            </w:r>
            <w:r w:rsidRPr="00A97467">
              <w:rPr>
                <w:b/>
                <w:sz w:val="28"/>
                <w:szCs w:val="28"/>
              </w:rPr>
              <w:t>»</w:t>
            </w:r>
          </w:p>
        </w:tc>
      </w:tr>
    </w:tbl>
    <w:p w:rsidR="009E26CA" w:rsidRDefault="009E26CA" w:rsidP="009E26CA">
      <w:pPr>
        <w:ind w:firstLine="709"/>
        <w:jc w:val="both"/>
        <w:rPr>
          <w:sz w:val="28"/>
          <w:szCs w:val="28"/>
        </w:rPr>
      </w:pPr>
    </w:p>
    <w:p w:rsidR="009E26CA" w:rsidRPr="00A97467" w:rsidRDefault="00E91156" w:rsidP="00E91156">
      <w:pPr>
        <w:pStyle w:val="1"/>
        <w:shd w:val="clear" w:color="auto" w:fill="FFFFFF"/>
        <w:spacing w:after="300"/>
        <w:jc w:val="left"/>
        <w:rPr>
          <w:sz w:val="28"/>
          <w:szCs w:val="28"/>
        </w:rPr>
      </w:pPr>
      <w:r>
        <w:rPr>
          <w:color w:val="000000"/>
          <w:sz w:val="28"/>
          <w:szCs w:val="28"/>
        </w:rPr>
        <w:t xml:space="preserve">          </w:t>
      </w:r>
      <w:r w:rsidR="009E26CA" w:rsidRPr="00A97467">
        <w:rPr>
          <w:color w:val="000000"/>
          <w:sz w:val="28"/>
          <w:szCs w:val="28"/>
        </w:rPr>
        <w:t>В соответствии со статьей 39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97467">
        <w:rPr>
          <w:color w:val="000000"/>
          <w:sz w:val="28"/>
          <w:szCs w:val="28"/>
        </w:rPr>
        <w:t>Устава Пинеровского муниципального образования, администрация Пинеровского муниципального образования</w:t>
      </w:r>
    </w:p>
    <w:p w:rsidR="009E26CA" w:rsidRDefault="009E26CA" w:rsidP="009E26CA">
      <w:pPr>
        <w:tabs>
          <w:tab w:val="left" w:pos="3570"/>
        </w:tabs>
        <w:ind w:firstLine="709"/>
        <w:jc w:val="both"/>
        <w:rPr>
          <w:sz w:val="28"/>
          <w:szCs w:val="28"/>
        </w:rPr>
      </w:pPr>
      <w:r>
        <w:rPr>
          <w:sz w:val="28"/>
          <w:szCs w:val="28"/>
        </w:rPr>
        <w:tab/>
      </w:r>
    </w:p>
    <w:p w:rsidR="009E26CA" w:rsidRPr="00E91156" w:rsidRDefault="009E26CA" w:rsidP="009E26CA">
      <w:pPr>
        <w:jc w:val="center"/>
        <w:rPr>
          <w:b/>
          <w:sz w:val="28"/>
          <w:szCs w:val="28"/>
        </w:rPr>
      </w:pPr>
      <w:r w:rsidRPr="00E91156">
        <w:rPr>
          <w:b/>
          <w:sz w:val="28"/>
          <w:szCs w:val="28"/>
        </w:rPr>
        <w:t>ПОСТАНОВЛЯЕТ:</w:t>
      </w:r>
    </w:p>
    <w:p w:rsidR="009E26CA" w:rsidRPr="00E91156" w:rsidRDefault="009E26CA" w:rsidP="009E26CA">
      <w:pPr>
        <w:tabs>
          <w:tab w:val="left" w:pos="3750"/>
        </w:tabs>
        <w:rPr>
          <w:b/>
          <w:sz w:val="28"/>
          <w:szCs w:val="28"/>
        </w:rPr>
      </w:pPr>
    </w:p>
    <w:p w:rsidR="009E26CA" w:rsidRPr="004D097E" w:rsidRDefault="009E26CA" w:rsidP="009E26CA">
      <w:pPr>
        <w:pStyle w:val="ConsPlusNormal"/>
        <w:jc w:val="both"/>
        <w:rPr>
          <w:rFonts w:ascii="Times New Roman" w:hAnsi="Times New Roman" w:cs="Times New Roman"/>
          <w:color w:val="000000"/>
          <w:sz w:val="28"/>
          <w:szCs w:val="28"/>
        </w:rPr>
      </w:pPr>
      <w:r w:rsidRPr="004D097E">
        <w:rPr>
          <w:rFonts w:ascii="Times New Roman" w:hAnsi="Times New Roman" w:cs="Times New Roman"/>
          <w:color w:val="000000"/>
          <w:sz w:val="28"/>
          <w:szCs w:val="28"/>
        </w:rPr>
        <w:t xml:space="preserve">1. Создать единую комиссию по осуществлению закупок путем проведения конкурсов, аукционов и запросов котировок для определения поставщиков (подрядчиков, исполнителей) в целях заключения с ними контрактов на поставки товаров (выполнение работ, оказание услуг) для нужд </w:t>
      </w:r>
      <w:r w:rsidR="00A97467">
        <w:rPr>
          <w:rFonts w:ascii="Times New Roman" w:hAnsi="Times New Roman" w:cs="Times New Roman"/>
          <w:color w:val="000000"/>
          <w:sz w:val="28"/>
          <w:szCs w:val="28"/>
        </w:rPr>
        <w:t>администрации Пинеровского муниципального образования</w:t>
      </w:r>
      <w:r w:rsidRPr="004D097E">
        <w:rPr>
          <w:rFonts w:ascii="Times New Roman" w:hAnsi="Times New Roman" w:cs="Times New Roman"/>
          <w:color w:val="000000"/>
          <w:sz w:val="28"/>
          <w:szCs w:val="28"/>
        </w:rPr>
        <w:t>.</w:t>
      </w:r>
    </w:p>
    <w:p w:rsidR="009E26CA" w:rsidRPr="004D097E" w:rsidRDefault="009E26CA" w:rsidP="009E26CA">
      <w:pPr>
        <w:pStyle w:val="ConsPlusNormal"/>
        <w:ind w:firstLine="540"/>
        <w:jc w:val="both"/>
        <w:rPr>
          <w:rFonts w:ascii="Times New Roman" w:hAnsi="Times New Roman" w:cs="Times New Roman"/>
          <w:color w:val="000000"/>
          <w:sz w:val="28"/>
          <w:szCs w:val="28"/>
        </w:rPr>
      </w:pPr>
      <w:r w:rsidRPr="004D097E">
        <w:rPr>
          <w:rFonts w:ascii="Times New Roman" w:hAnsi="Times New Roman" w:cs="Times New Roman"/>
          <w:color w:val="000000"/>
          <w:sz w:val="28"/>
          <w:szCs w:val="28"/>
        </w:rPr>
        <w:t>Состав единой комиссии определить следующим образом:</w:t>
      </w:r>
    </w:p>
    <w:p w:rsidR="009E26CA" w:rsidRPr="004D097E" w:rsidRDefault="009E26CA" w:rsidP="009E26CA">
      <w:pPr>
        <w:pStyle w:val="ConsPlusNormal"/>
        <w:ind w:firstLine="540"/>
        <w:jc w:val="both"/>
        <w:rPr>
          <w:rFonts w:ascii="Times New Roman" w:hAnsi="Times New Roman" w:cs="Times New Roman"/>
          <w:color w:val="000000"/>
          <w:sz w:val="28"/>
          <w:szCs w:val="28"/>
        </w:rPr>
      </w:pPr>
      <w:r w:rsidRPr="004D097E">
        <w:rPr>
          <w:rFonts w:ascii="Times New Roman" w:hAnsi="Times New Roman" w:cs="Times New Roman"/>
          <w:color w:val="000000"/>
          <w:sz w:val="28"/>
          <w:szCs w:val="28"/>
        </w:rPr>
        <w:t>Председатель единой комиссии:</w:t>
      </w:r>
    </w:p>
    <w:p w:rsidR="009E26CA" w:rsidRPr="004D097E" w:rsidRDefault="00A97467" w:rsidP="009E26C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Копытин Владимир Алексеевич</w:t>
      </w:r>
      <w:r w:rsidR="009E26CA" w:rsidRPr="004D097E">
        <w:rPr>
          <w:rFonts w:ascii="Times New Roman" w:hAnsi="Times New Roman" w:cs="Times New Roman"/>
          <w:color w:val="000000"/>
          <w:sz w:val="28"/>
          <w:szCs w:val="28"/>
        </w:rPr>
        <w:t xml:space="preserve"> </w:t>
      </w:r>
      <w:r w:rsidR="009E26CA">
        <w:rPr>
          <w:rFonts w:ascii="Times New Roman" w:hAnsi="Times New Roman" w:cs="Times New Roman"/>
          <w:color w:val="000000"/>
          <w:sz w:val="28"/>
          <w:szCs w:val="28"/>
        </w:rPr>
        <w:t>–</w:t>
      </w:r>
      <w:r w:rsidR="009E26CA" w:rsidRPr="004D09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глава администрации Пинеровского муниципального образования</w:t>
      </w:r>
      <w:r w:rsidR="009E26CA" w:rsidRPr="004D097E">
        <w:rPr>
          <w:rFonts w:ascii="Times New Roman" w:hAnsi="Times New Roman" w:cs="Times New Roman"/>
          <w:color w:val="000000"/>
          <w:sz w:val="28"/>
          <w:szCs w:val="28"/>
        </w:rPr>
        <w:t>;</w:t>
      </w:r>
    </w:p>
    <w:p w:rsidR="009E26CA" w:rsidRPr="00FA5F93" w:rsidRDefault="009E26CA" w:rsidP="009E26CA">
      <w:pPr>
        <w:pStyle w:val="ConsPlusNormal"/>
        <w:ind w:firstLine="540"/>
        <w:jc w:val="both"/>
        <w:rPr>
          <w:rFonts w:ascii="Times New Roman" w:hAnsi="Times New Roman" w:cs="Times New Roman"/>
          <w:sz w:val="28"/>
          <w:szCs w:val="28"/>
        </w:rPr>
      </w:pPr>
      <w:r w:rsidRPr="00FA5F93">
        <w:rPr>
          <w:rFonts w:ascii="Times New Roman" w:hAnsi="Times New Roman" w:cs="Times New Roman"/>
          <w:sz w:val="28"/>
          <w:szCs w:val="28"/>
        </w:rPr>
        <w:t>Заместитель председателя единой комиссии:</w:t>
      </w:r>
    </w:p>
    <w:p w:rsidR="009E26CA" w:rsidRPr="00FA5F93" w:rsidRDefault="00D7476B" w:rsidP="009E26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Щербакова Нина Тихоновна – заместитель главы администрации</w:t>
      </w:r>
      <w:r w:rsidR="009E26CA" w:rsidRPr="00FA5F93">
        <w:rPr>
          <w:rFonts w:ascii="Times New Roman" w:hAnsi="Times New Roman" w:cs="Times New Roman"/>
          <w:sz w:val="28"/>
          <w:szCs w:val="28"/>
        </w:rPr>
        <w:t>;</w:t>
      </w:r>
    </w:p>
    <w:p w:rsidR="009E26CA" w:rsidRPr="00FA5F93" w:rsidRDefault="009E26CA" w:rsidP="009E26CA">
      <w:pPr>
        <w:pStyle w:val="ConsPlusNormal"/>
        <w:ind w:firstLine="540"/>
        <w:jc w:val="both"/>
        <w:rPr>
          <w:rFonts w:ascii="Times New Roman" w:hAnsi="Times New Roman" w:cs="Times New Roman"/>
          <w:sz w:val="28"/>
          <w:szCs w:val="28"/>
        </w:rPr>
      </w:pPr>
      <w:r w:rsidRPr="00FA5F93">
        <w:rPr>
          <w:rFonts w:ascii="Times New Roman" w:hAnsi="Times New Roman" w:cs="Times New Roman"/>
          <w:sz w:val="28"/>
          <w:szCs w:val="28"/>
        </w:rPr>
        <w:t>Члены единой комиссии:</w:t>
      </w:r>
    </w:p>
    <w:p w:rsidR="009E26CA" w:rsidRPr="00FA5F93" w:rsidRDefault="00A97467" w:rsidP="009E26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Филимонова Ольга Алексеевна  – главный специалист администрации</w:t>
      </w:r>
      <w:r w:rsidR="009E26CA" w:rsidRPr="00FA5F93">
        <w:rPr>
          <w:rFonts w:ascii="Times New Roman" w:hAnsi="Times New Roman" w:cs="Times New Roman"/>
          <w:sz w:val="28"/>
          <w:szCs w:val="28"/>
        </w:rPr>
        <w:t>;</w:t>
      </w:r>
    </w:p>
    <w:p w:rsidR="009E26CA" w:rsidRPr="00FA5F93" w:rsidRDefault="008E0A68" w:rsidP="009E26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Гусева Анастасия Владимировна </w:t>
      </w:r>
      <w:r w:rsidR="009E26CA" w:rsidRPr="00FA5F93">
        <w:rPr>
          <w:rFonts w:ascii="Times New Roman" w:hAnsi="Times New Roman" w:cs="Times New Roman"/>
          <w:sz w:val="28"/>
          <w:szCs w:val="28"/>
        </w:rPr>
        <w:t xml:space="preserve"> – ведущий специалис</w:t>
      </w:r>
      <w:r>
        <w:rPr>
          <w:rFonts w:ascii="Times New Roman" w:hAnsi="Times New Roman" w:cs="Times New Roman"/>
          <w:sz w:val="28"/>
          <w:szCs w:val="28"/>
        </w:rPr>
        <w:t>т администрации</w:t>
      </w:r>
      <w:r w:rsidR="009E26CA" w:rsidRPr="00FA5F93">
        <w:rPr>
          <w:rFonts w:ascii="Times New Roman" w:hAnsi="Times New Roman" w:cs="Times New Roman"/>
          <w:sz w:val="28"/>
          <w:szCs w:val="28"/>
        </w:rPr>
        <w:t>;</w:t>
      </w:r>
    </w:p>
    <w:p w:rsidR="009E26CA" w:rsidRPr="004D097E" w:rsidRDefault="008E0A68" w:rsidP="009E26C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Косинова Юлия Викторовна</w:t>
      </w:r>
      <w:r w:rsidR="009E26CA" w:rsidRPr="00FA5F93">
        <w:rPr>
          <w:rFonts w:ascii="Times New Roman" w:hAnsi="Times New Roman" w:cs="Times New Roman"/>
          <w:sz w:val="28"/>
          <w:szCs w:val="28"/>
        </w:rPr>
        <w:t xml:space="preserve"> – </w:t>
      </w:r>
      <w:r>
        <w:rPr>
          <w:rFonts w:ascii="Times New Roman" w:hAnsi="Times New Roman" w:cs="Times New Roman"/>
          <w:sz w:val="28"/>
          <w:szCs w:val="28"/>
        </w:rPr>
        <w:t>контрактный  управляющий ( специалист в сфере закупок)</w:t>
      </w:r>
      <w:r w:rsidR="009E26CA" w:rsidRPr="004D097E">
        <w:rPr>
          <w:rFonts w:ascii="Times New Roman" w:hAnsi="Times New Roman" w:cs="Times New Roman"/>
          <w:color w:val="000000"/>
          <w:sz w:val="28"/>
          <w:szCs w:val="28"/>
        </w:rPr>
        <w:t>.</w:t>
      </w:r>
    </w:p>
    <w:p w:rsidR="009E26CA" w:rsidRPr="004D097E" w:rsidRDefault="009E26CA" w:rsidP="009E26CA">
      <w:pPr>
        <w:pStyle w:val="ConsPlusNormal"/>
        <w:ind w:firstLine="540"/>
        <w:jc w:val="both"/>
        <w:rPr>
          <w:rFonts w:ascii="Times New Roman" w:hAnsi="Times New Roman" w:cs="Times New Roman"/>
          <w:color w:val="000000"/>
          <w:sz w:val="28"/>
          <w:szCs w:val="28"/>
        </w:rPr>
      </w:pPr>
      <w:r w:rsidRPr="004D097E">
        <w:rPr>
          <w:rFonts w:ascii="Times New Roman" w:hAnsi="Times New Roman" w:cs="Times New Roman"/>
          <w:color w:val="000000"/>
          <w:sz w:val="28"/>
          <w:szCs w:val="28"/>
        </w:rPr>
        <w:lastRenderedPageBreak/>
        <w:t>Функции секрета</w:t>
      </w:r>
      <w:r w:rsidR="008E0A68">
        <w:rPr>
          <w:rFonts w:ascii="Times New Roman" w:hAnsi="Times New Roman" w:cs="Times New Roman"/>
          <w:color w:val="000000"/>
          <w:sz w:val="28"/>
          <w:szCs w:val="28"/>
        </w:rPr>
        <w:t>ря единой комиссии возложить на</w:t>
      </w:r>
      <w:r w:rsidR="00957446">
        <w:rPr>
          <w:rFonts w:ascii="Times New Roman" w:hAnsi="Times New Roman" w:cs="Times New Roman"/>
          <w:color w:val="000000"/>
          <w:sz w:val="28"/>
          <w:szCs w:val="28"/>
        </w:rPr>
        <w:t xml:space="preserve"> Косинову Юлию Викторовну</w:t>
      </w:r>
      <w:r w:rsidRPr="004D097E">
        <w:rPr>
          <w:rFonts w:ascii="Times New Roman" w:hAnsi="Times New Roman" w:cs="Times New Roman"/>
          <w:color w:val="000000"/>
          <w:sz w:val="28"/>
          <w:szCs w:val="28"/>
        </w:rPr>
        <w:t>.</w:t>
      </w:r>
    </w:p>
    <w:p w:rsidR="009E26CA" w:rsidRDefault="009E26CA" w:rsidP="009E26CA">
      <w:pPr>
        <w:pStyle w:val="ConsPlusNormal"/>
        <w:ind w:firstLine="540"/>
        <w:jc w:val="both"/>
        <w:rPr>
          <w:rFonts w:ascii="Times New Roman" w:hAnsi="Times New Roman" w:cs="Times New Roman"/>
          <w:color w:val="000000"/>
          <w:sz w:val="28"/>
          <w:szCs w:val="28"/>
        </w:rPr>
      </w:pPr>
      <w:r w:rsidRPr="004D097E">
        <w:rPr>
          <w:rFonts w:ascii="Times New Roman" w:hAnsi="Times New Roman" w:cs="Times New Roman"/>
          <w:color w:val="000000"/>
          <w:sz w:val="28"/>
          <w:szCs w:val="28"/>
        </w:rPr>
        <w:t xml:space="preserve">2. Задачи и функции председателя, заместителя председателя, членов и секретаря единой комиссии определить в соответствии с Положением о единой комиссии по осуществлению закупок </w:t>
      </w:r>
      <w:r w:rsidR="008E0A68">
        <w:rPr>
          <w:rFonts w:ascii="Times New Roman" w:hAnsi="Times New Roman" w:cs="Times New Roman"/>
          <w:color w:val="000000"/>
          <w:sz w:val="28"/>
          <w:szCs w:val="28"/>
        </w:rPr>
        <w:t>администрацией Пинеровского муниципального образования</w:t>
      </w:r>
      <w:r w:rsidRPr="004D097E">
        <w:rPr>
          <w:rFonts w:ascii="Times New Roman" w:hAnsi="Times New Roman" w:cs="Times New Roman"/>
          <w:color w:val="000000"/>
          <w:sz w:val="28"/>
          <w:szCs w:val="28"/>
        </w:rPr>
        <w:t>.</w:t>
      </w:r>
    </w:p>
    <w:p w:rsidR="009E26CA" w:rsidRPr="004D097E" w:rsidRDefault="009E26CA" w:rsidP="009E26C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Утвердить Положение</w:t>
      </w:r>
      <w:r w:rsidRPr="004D097E">
        <w:rPr>
          <w:rFonts w:ascii="Times New Roman" w:hAnsi="Times New Roman" w:cs="Times New Roman"/>
          <w:color w:val="000000"/>
          <w:sz w:val="28"/>
          <w:szCs w:val="28"/>
        </w:rPr>
        <w:t xml:space="preserve"> о единой комиссии по осуществлению закупок </w:t>
      </w:r>
      <w:r w:rsidR="008E0A68">
        <w:rPr>
          <w:rFonts w:ascii="Times New Roman" w:hAnsi="Times New Roman" w:cs="Times New Roman"/>
          <w:color w:val="000000"/>
          <w:sz w:val="28"/>
          <w:szCs w:val="28"/>
        </w:rPr>
        <w:t>администрацией Пинеровского муниципального образования</w:t>
      </w:r>
      <w:r>
        <w:rPr>
          <w:rFonts w:ascii="Times New Roman" w:hAnsi="Times New Roman" w:cs="Times New Roman"/>
          <w:color w:val="000000"/>
          <w:sz w:val="28"/>
          <w:szCs w:val="28"/>
        </w:rPr>
        <w:t xml:space="preserve"> согласно приложению № 1.</w:t>
      </w:r>
    </w:p>
    <w:p w:rsidR="009E26CA" w:rsidRDefault="008E0A68" w:rsidP="009E26CA">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4</w:t>
      </w:r>
      <w:r w:rsidR="009E26CA" w:rsidRPr="00D91349">
        <w:rPr>
          <w:rFonts w:ascii="Times New Roman" w:hAnsi="Times New Roman" w:cs="Times New Roman"/>
          <w:color w:val="000000"/>
          <w:sz w:val="28"/>
          <w:szCs w:val="28"/>
        </w:rPr>
        <w:t>.</w:t>
      </w:r>
      <w:r w:rsidR="009E26CA" w:rsidRPr="00D91349">
        <w:rPr>
          <w:rFonts w:ascii="Times New Roman" w:hAnsi="Times New Roman" w:cs="Times New Roman"/>
          <w:sz w:val="28"/>
          <w:szCs w:val="28"/>
        </w:rPr>
        <w:t xml:space="preserve"> Призна</w:t>
      </w:r>
      <w:r>
        <w:rPr>
          <w:rFonts w:ascii="Times New Roman" w:hAnsi="Times New Roman" w:cs="Times New Roman"/>
          <w:sz w:val="28"/>
          <w:szCs w:val="28"/>
        </w:rPr>
        <w:t>ть утратившим силу Распоряжение  администрации Пинеровского муниципального образования № 74-р</w:t>
      </w:r>
      <w:r w:rsidR="009E26CA" w:rsidRPr="00D91349">
        <w:rPr>
          <w:rFonts w:ascii="Times New Roman" w:hAnsi="Times New Roman" w:cs="Times New Roman"/>
          <w:sz w:val="28"/>
          <w:szCs w:val="28"/>
        </w:rPr>
        <w:t xml:space="preserve">  от </w:t>
      </w:r>
      <w:r>
        <w:rPr>
          <w:rFonts w:ascii="Times New Roman" w:hAnsi="Times New Roman" w:cs="Times New Roman"/>
          <w:sz w:val="28"/>
          <w:szCs w:val="28"/>
        </w:rPr>
        <w:t>28.08.2012</w:t>
      </w:r>
      <w:r w:rsidR="009E26CA" w:rsidRPr="00D91349">
        <w:rPr>
          <w:rFonts w:ascii="Times New Roman" w:hAnsi="Times New Roman" w:cs="Times New Roman"/>
          <w:sz w:val="28"/>
          <w:szCs w:val="28"/>
        </w:rPr>
        <w:t>.</w:t>
      </w:r>
    </w:p>
    <w:p w:rsidR="008E0A68" w:rsidRPr="00D91349" w:rsidRDefault="008E0A68" w:rsidP="009E26CA">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5. Обнародовать настоящее постановление и разместить на сайте администрации Балашовского муниципального района </w:t>
      </w:r>
      <w:hyperlink r:id="rId7" w:history="1">
        <w:r>
          <w:rPr>
            <w:rStyle w:val="aa"/>
            <w:lang w:val="en-US"/>
          </w:rPr>
          <w:t>www</w:t>
        </w:r>
        <w:r>
          <w:rPr>
            <w:rStyle w:val="aa"/>
          </w:rPr>
          <w:t xml:space="preserve">. </w:t>
        </w:r>
        <w:r>
          <w:rPr>
            <w:rStyle w:val="aa"/>
            <w:lang w:val="en-US"/>
          </w:rPr>
          <w:t>baladmin</w:t>
        </w:r>
        <w:r>
          <w:rPr>
            <w:rStyle w:val="aa"/>
          </w:rPr>
          <w:t>.</w:t>
        </w:r>
        <w:r>
          <w:rPr>
            <w:rStyle w:val="aa"/>
            <w:lang w:val="en-US"/>
          </w:rPr>
          <w:t>ru</w:t>
        </w:r>
      </w:hyperlink>
      <w:r>
        <w:rPr>
          <w:rFonts w:ascii="Times New Roman" w:hAnsi="Times New Roman" w:cs="Times New Roman"/>
          <w:sz w:val="28"/>
          <w:szCs w:val="28"/>
        </w:rPr>
        <w:t>, раздел  муниципальные образования – Пинеровское  МО</w:t>
      </w:r>
    </w:p>
    <w:p w:rsidR="009E26CA" w:rsidRPr="00E51EAD" w:rsidRDefault="008E0A68" w:rsidP="009E26CA">
      <w:pPr>
        <w:jc w:val="both"/>
        <w:rPr>
          <w:sz w:val="28"/>
          <w:szCs w:val="28"/>
        </w:rPr>
      </w:pPr>
      <w:r>
        <w:rPr>
          <w:color w:val="000000"/>
          <w:sz w:val="28"/>
          <w:szCs w:val="28"/>
        </w:rPr>
        <w:t xml:space="preserve">       6</w:t>
      </w:r>
      <w:r w:rsidR="009E26CA" w:rsidRPr="00D91349">
        <w:rPr>
          <w:color w:val="000000"/>
          <w:sz w:val="28"/>
          <w:szCs w:val="28"/>
        </w:rPr>
        <w:t>. Контроль за исполнением настоящего Постановления оставляю</w:t>
      </w:r>
      <w:r w:rsidR="009E26CA" w:rsidRPr="004D097E">
        <w:rPr>
          <w:color w:val="000000"/>
          <w:sz w:val="28"/>
          <w:szCs w:val="28"/>
        </w:rPr>
        <w:t xml:space="preserve"> за собой.</w:t>
      </w:r>
    </w:p>
    <w:p w:rsidR="009E26CA" w:rsidRPr="00E51EAD" w:rsidRDefault="009E26CA" w:rsidP="009E26CA">
      <w:pPr>
        <w:jc w:val="both"/>
        <w:rPr>
          <w:sz w:val="28"/>
          <w:szCs w:val="28"/>
        </w:rPr>
      </w:pPr>
    </w:p>
    <w:p w:rsidR="009E26CA" w:rsidRPr="00E51EAD" w:rsidRDefault="009E26CA" w:rsidP="009E26CA">
      <w:pPr>
        <w:jc w:val="both"/>
        <w:rPr>
          <w:sz w:val="28"/>
          <w:szCs w:val="28"/>
        </w:rPr>
      </w:pPr>
    </w:p>
    <w:p w:rsidR="009E26CA" w:rsidRPr="00E51EAD" w:rsidRDefault="009E26CA" w:rsidP="009E26CA">
      <w:pPr>
        <w:jc w:val="both"/>
        <w:rPr>
          <w:sz w:val="28"/>
          <w:szCs w:val="28"/>
        </w:rPr>
      </w:pPr>
    </w:p>
    <w:p w:rsidR="009E26CA" w:rsidRPr="008E0A68" w:rsidRDefault="008E0A68" w:rsidP="009E26CA">
      <w:pPr>
        <w:jc w:val="both"/>
        <w:rPr>
          <w:b/>
          <w:sz w:val="28"/>
          <w:szCs w:val="28"/>
        </w:rPr>
      </w:pPr>
      <w:r w:rsidRPr="008E0A68">
        <w:rPr>
          <w:b/>
          <w:sz w:val="28"/>
          <w:szCs w:val="28"/>
        </w:rPr>
        <w:t>Глава администрации Пинеровского</w:t>
      </w:r>
    </w:p>
    <w:p w:rsidR="008E0A68" w:rsidRDefault="008E0A68" w:rsidP="009E26CA">
      <w:pPr>
        <w:jc w:val="both"/>
        <w:rPr>
          <w:sz w:val="28"/>
          <w:szCs w:val="28"/>
        </w:rPr>
      </w:pPr>
      <w:r w:rsidRPr="008E0A68">
        <w:rPr>
          <w:b/>
          <w:sz w:val="28"/>
          <w:szCs w:val="28"/>
        </w:rPr>
        <w:t>муниципального образования                           В.А. Копытин</w:t>
      </w: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9E26CA" w:rsidRDefault="009E26CA" w:rsidP="009E26CA">
      <w:pPr>
        <w:jc w:val="both"/>
        <w:rPr>
          <w:sz w:val="28"/>
          <w:szCs w:val="28"/>
        </w:rPr>
      </w:pPr>
    </w:p>
    <w:p w:rsidR="00AA68CD" w:rsidRDefault="00AA68CD" w:rsidP="009E26CA">
      <w:pPr>
        <w:jc w:val="both"/>
        <w:rPr>
          <w:sz w:val="28"/>
          <w:szCs w:val="28"/>
        </w:rPr>
      </w:pPr>
    </w:p>
    <w:p w:rsidR="00E91156" w:rsidRDefault="00E91156" w:rsidP="009E26CA">
      <w:pPr>
        <w:jc w:val="both"/>
        <w:rPr>
          <w:sz w:val="28"/>
          <w:szCs w:val="28"/>
        </w:rPr>
      </w:pPr>
    </w:p>
    <w:p w:rsidR="00AA68CD" w:rsidRDefault="00AA68CD" w:rsidP="009E26CA">
      <w:pPr>
        <w:jc w:val="both"/>
        <w:rPr>
          <w:sz w:val="28"/>
          <w:szCs w:val="28"/>
        </w:rPr>
      </w:pPr>
    </w:p>
    <w:p w:rsidR="009E26CA" w:rsidRDefault="009E26CA" w:rsidP="009E26CA">
      <w:pPr>
        <w:jc w:val="both"/>
        <w:rPr>
          <w:sz w:val="28"/>
          <w:szCs w:val="28"/>
        </w:rPr>
      </w:pPr>
    </w:p>
    <w:p w:rsidR="00D7476B" w:rsidRDefault="00D7476B" w:rsidP="009E26CA">
      <w:pPr>
        <w:jc w:val="both"/>
        <w:rPr>
          <w:sz w:val="28"/>
          <w:szCs w:val="28"/>
        </w:rPr>
      </w:pPr>
    </w:p>
    <w:p w:rsidR="0060679F" w:rsidRDefault="0060679F" w:rsidP="009E26CA">
      <w:pPr>
        <w:jc w:val="both"/>
        <w:rPr>
          <w:sz w:val="28"/>
          <w:szCs w:val="28"/>
        </w:rPr>
      </w:pPr>
    </w:p>
    <w:p w:rsidR="0060679F" w:rsidRDefault="0060679F" w:rsidP="009E26CA">
      <w:pPr>
        <w:jc w:val="both"/>
        <w:rPr>
          <w:sz w:val="28"/>
          <w:szCs w:val="28"/>
        </w:rPr>
      </w:pPr>
    </w:p>
    <w:p w:rsidR="0060679F" w:rsidRDefault="0060679F" w:rsidP="009E26CA">
      <w:pPr>
        <w:jc w:val="both"/>
        <w:rPr>
          <w:sz w:val="28"/>
          <w:szCs w:val="28"/>
        </w:rPr>
      </w:pPr>
    </w:p>
    <w:p w:rsidR="00D7476B" w:rsidRDefault="00D7476B" w:rsidP="009E26CA">
      <w:pPr>
        <w:jc w:val="both"/>
        <w:rPr>
          <w:sz w:val="28"/>
          <w:szCs w:val="28"/>
        </w:rPr>
      </w:pPr>
    </w:p>
    <w:p w:rsidR="00D7476B" w:rsidRDefault="00D7476B" w:rsidP="009E26CA">
      <w:pPr>
        <w:jc w:val="both"/>
        <w:rPr>
          <w:sz w:val="28"/>
          <w:szCs w:val="28"/>
        </w:rPr>
      </w:pPr>
    </w:p>
    <w:p w:rsidR="009E26CA" w:rsidRPr="001B2522" w:rsidRDefault="009E26CA" w:rsidP="009E26CA">
      <w:pPr>
        <w:ind w:left="5529"/>
        <w:jc w:val="right"/>
        <w:rPr>
          <w:sz w:val="20"/>
          <w:szCs w:val="20"/>
        </w:rPr>
      </w:pPr>
      <w:r w:rsidRPr="001B2522">
        <w:rPr>
          <w:sz w:val="20"/>
          <w:szCs w:val="20"/>
        </w:rPr>
        <w:t xml:space="preserve">Приложение № 1 </w:t>
      </w:r>
    </w:p>
    <w:p w:rsidR="009E26CA" w:rsidRPr="001B2522" w:rsidRDefault="009E26CA" w:rsidP="009E26CA">
      <w:pPr>
        <w:ind w:left="5529"/>
        <w:jc w:val="right"/>
        <w:rPr>
          <w:sz w:val="20"/>
          <w:szCs w:val="20"/>
        </w:rPr>
      </w:pPr>
      <w:r w:rsidRPr="001B2522">
        <w:rPr>
          <w:sz w:val="20"/>
          <w:szCs w:val="20"/>
        </w:rPr>
        <w:t>к Постановлению Администрации</w:t>
      </w:r>
    </w:p>
    <w:p w:rsidR="009E26CA" w:rsidRPr="001B2522" w:rsidRDefault="00AA68CD" w:rsidP="009E26CA">
      <w:pPr>
        <w:ind w:left="5529"/>
        <w:jc w:val="right"/>
        <w:rPr>
          <w:sz w:val="20"/>
          <w:szCs w:val="20"/>
        </w:rPr>
      </w:pPr>
      <w:r>
        <w:rPr>
          <w:sz w:val="20"/>
          <w:szCs w:val="20"/>
        </w:rPr>
        <w:t>Пинеровского муниципального образования</w:t>
      </w:r>
    </w:p>
    <w:p w:rsidR="009E26CA" w:rsidRPr="001B2522" w:rsidRDefault="00AA005D" w:rsidP="009E26CA">
      <w:pPr>
        <w:ind w:left="5529"/>
        <w:jc w:val="right"/>
        <w:rPr>
          <w:sz w:val="20"/>
          <w:szCs w:val="20"/>
        </w:rPr>
      </w:pPr>
      <w:r>
        <w:rPr>
          <w:sz w:val="20"/>
          <w:szCs w:val="20"/>
        </w:rPr>
        <w:t>от 17.02.2021</w:t>
      </w:r>
      <w:r w:rsidR="009E26CA">
        <w:rPr>
          <w:sz w:val="20"/>
          <w:szCs w:val="20"/>
        </w:rPr>
        <w:t>г.</w:t>
      </w:r>
      <w:r w:rsidR="009E26CA" w:rsidRPr="001B2522">
        <w:rPr>
          <w:sz w:val="20"/>
          <w:szCs w:val="20"/>
        </w:rPr>
        <w:t xml:space="preserve"> №  </w:t>
      </w:r>
      <w:r>
        <w:rPr>
          <w:sz w:val="20"/>
          <w:szCs w:val="20"/>
        </w:rPr>
        <w:t>13-п</w:t>
      </w:r>
    </w:p>
    <w:p w:rsidR="009E26CA" w:rsidRPr="00305D7D" w:rsidRDefault="009E26CA" w:rsidP="009E26CA">
      <w:pPr>
        <w:ind w:left="5529"/>
        <w:rPr>
          <w:sz w:val="28"/>
          <w:szCs w:val="28"/>
        </w:rPr>
      </w:pPr>
    </w:p>
    <w:p w:rsidR="009E26CA" w:rsidRDefault="009E26CA" w:rsidP="009E26CA">
      <w:pPr>
        <w:pStyle w:val="ConsPlusNormal"/>
        <w:jc w:val="center"/>
        <w:outlineLvl w:val="0"/>
        <w:rPr>
          <w:rFonts w:ascii="Times New Roman" w:hAnsi="Times New Roman" w:cs="Times New Roman"/>
          <w:b/>
          <w:color w:val="000000"/>
          <w:sz w:val="28"/>
          <w:szCs w:val="28"/>
        </w:rPr>
      </w:pPr>
    </w:p>
    <w:p w:rsidR="009E26CA" w:rsidRPr="00305D7D" w:rsidRDefault="009E26CA" w:rsidP="009E26CA">
      <w:pPr>
        <w:pStyle w:val="ConsPlusNormal"/>
        <w:jc w:val="center"/>
        <w:outlineLvl w:val="0"/>
        <w:rPr>
          <w:rFonts w:ascii="Times New Roman" w:hAnsi="Times New Roman" w:cs="Times New Roman"/>
          <w:b/>
          <w:color w:val="000000"/>
          <w:sz w:val="28"/>
          <w:szCs w:val="28"/>
        </w:rPr>
      </w:pPr>
      <w:r w:rsidRPr="00305D7D">
        <w:rPr>
          <w:rFonts w:ascii="Times New Roman" w:hAnsi="Times New Roman" w:cs="Times New Roman"/>
          <w:b/>
          <w:color w:val="000000"/>
          <w:sz w:val="28"/>
          <w:szCs w:val="28"/>
        </w:rPr>
        <w:t>Положение</w:t>
      </w:r>
    </w:p>
    <w:p w:rsidR="009E26CA" w:rsidRPr="00305D7D" w:rsidRDefault="009E26CA" w:rsidP="009E26CA">
      <w:pPr>
        <w:pStyle w:val="ConsPlusNormal"/>
        <w:jc w:val="center"/>
        <w:outlineLvl w:val="0"/>
        <w:rPr>
          <w:rFonts w:ascii="Times New Roman" w:hAnsi="Times New Roman" w:cs="Times New Roman"/>
          <w:b/>
          <w:color w:val="000000"/>
          <w:sz w:val="28"/>
          <w:szCs w:val="28"/>
        </w:rPr>
      </w:pPr>
      <w:r w:rsidRPr="00305D7D">
        <w:rPr>
          <w:rFonts w:ascii="Times New Roman" w:hAnsi="Times New Roman" w:cs="Times New Roman"/>
          <w:b/>
          <w:color w:val="000000"/>
          <w:sz w:val="28"/>
          <w:szCs w:val="28"/>
        </w:rPr>
        <w:t>о единой ком</w:t>
      </w:r>
      <w:r w:rsidR="00AA68CD">
        <w:rPr>
          <w:rFonts w:ascii="Times New Roman" w:hAnsi="Times New Roman" w:cs="Times New Roman"/>
          <w:b/>
          <w:color w:val="000000"/>
          <w:sz w:val="28"/>
          <w:szCs w:val="28"/>
        </w:rPr>
        <w:t>иссии по осуществлению закупок администрацией Пинеровского муниципального образования</w:t>
      </w:r>
    </w:p>
    <w:p w:rsidR="009E26CA" w:rsidRDefault="009E26CA" w:rsidP="009E26CA">
      <w:pPr>
        <w:pStyle w:val="ConsPlusNormal"/>
        <w:jc w:val="center"/>
        <w:outlineLvl w:val="0"/>
        <w:rPr>
          <w:rFonts w:ascii="Times New Roman" w:hAnsi="Times New Roman" w:cs="Times New Roman"/>
          <w:b/>
          <w:bCs/>
          <w:sz w:val="28"/>
          <w:szCs w:val="28"/>
        </w:rPr>
      </w:pPr>
    </w:p>
    <w:p w:rsidR="009E26CA" w:rsidRPr="00305D7D" w:rsidRDefault="009E26CA" w:rsidP="009E26CA">
      <w:pPr>
        <w:pStyle w:val="ConsPlusNormal"/>
        <w:jc w:val="center"/>
        <w:outlineLvl w:val="0"/>
        <w:rPr>
          <w:rFonts w:ascii="Times New Roman" w:hAnsi="Times New Roman" w:cs="Times New Roman"/>
          <w:sz w:val="28"/>
          <w:szCs w:val="28"/>
        </w:rPr>
      </w:pPr>
      <w:r w:rsidRPr="00305D7D">
        <w:rPr>
          <w:rFonts w:ascii="Times New Roman" w:hAnsi="Times New Roman" w:cs="Times New Roman"/>
          <w:b/>
          <w:bCs/>
          <w:sz w:val="28"/>
          <w:szCs w:val="28"/>
        </w:rPr>
        <w:t>1. Общие положения</w:t>
      </w:r>
    </w:p>
    <w:p w:rsidR="009E26CA" w:rsidRPr="00305D7D"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1.1. Настоящее Положение определяет цели, задачи, функции, полномочия и порядок деятельности </w:t>
      </w:r>
      <w:r w:rsidRPr="004D097E">
        <w:rPr>
          <w:rFonts w:ascii="Times New Roman" w:hAnsi="Times New Roman" w:cs="Times New Roman"/>
          <w:color w:val="000000"/>
          <w:sz w:val="28"/>
          <w:szCs w:val="28"/>
        </w:rPr>
        <w:t xml:space="preserve">единой комиссии по осуществлению закупок </w:t>
      </w:r>
      <w:r w:rsidR="00AA68CD">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дминистрацией </w:t>
      </w:r>
      <w:r w:rsidR="00AA68CD">
        <w:rPr>
          <w:rFonts w:ascii="Times New Roman" w:hAnsi="Times New Roman" w:cs="Times New Roman"/>
          <w:color w:val="000000"/>
          <w:sz w:val="28"/>
          <w:szCs w:val="28"/>
        </w:rPr>
        <w:t>Пинеровского муниципального образования</w:t>
      </w:r>
      <w:r w:rsidRPr="00305D7D">
        <w:rPr>
          <w:rFonts w:ascii="Times New Roman" w:hAnsi="Times New Roman" w:cs="Times New Roman"/>
          <w:sz w:val="28"/>
          <w:szCs w:val="28"/>
        </w:rPr>
        <w:t xml:space="preserve"> для заключения контрактов на поставку товаров, выполнение работ, оказание услуг для нужд </w:t>
      </w:r>
      <w:r w:rsidR="00AA68CD">
        <w:rPr>
          <w:rFonts w:ascii="Times New Roman" w:hAnsi="Times New Roman" w:cs="Times New Roman"/>
          <w:sz w:val="28"/>
          <w:szCs w:val="28"/>
        </w:rPr>
        <w:t>администрации Пинеровского муниципального образования</w:t>
      </w:r>
      <w:r w:rsidRPr="00305D7D">
        <w:rPr>
          <w:rFonts w:ascii="Times New Roman" w:hAnsi="Times New Roman" w:cs="Times New Roman"/>
          <w:sz w:val="28"/>
          <w:szCs w:val="28"/>
        </w:rPr>
        <w:t xml:space="preserve"> (далее - Единая комиссия) путем проведения конкурсов, аукционов, запросов котировок, запросов предложений.</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1.2. Основные понятия: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определение поставщика</w:t>
      </w:r>
      <w:r w:rsidRPr="00305D7D">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w:t>
      </w:r>
      <w:r w:rsidRPr="009B1A40">
        <w:rPr>
          <w:rFonts w:ascii="Times New Roman" w:hAnsi="Times New Roman" w:cs="Times New Roman"/>
          <w:color w:val="000000"/>
          <w:sz w:val="28"/>
          <w:szCs w:val="28"/>
        </w:rPr>
        <w:t xml:space="preserve">Федеральным </w:t>
      </w:r>
      <w:hyperlink r:id="rId8" w:history="1">
        <w:r w:rsidRPr="009B1A40">
          <w:rPr>
            <w:rFonts w:ascii="Times New Roman" w:hAnsi="Times New Roman" w:cs="Times New Roman"/>
            <w:color w:val="000000"/>
            <w:sz w:val="28"/>
            <w:szCs w:val="28"/>
          </w:rPr>
          <w:t>законом</w:t>
        </w:r>
      </w:hyperlink>
      <w:r w:rsidRPr="00305D7D">
        <w:rPr>
          <w:rFonts w:ascii="Times New Roman" w:hAnsi="Times New Roman" w:cs="Times New Roman"/>
          <w:sz w:val="28"/>
          <w:szCs w:val="28"/>
        </w:rPr>
        <w:t xml:space="preserve"> от 05.04.2013 N 44-ФЗ </w:t>
      </w:r>
      <w:r>
        <w:rPr>
          <w:rFonts w:ascii="Times New Roman" w:hAnsi="Times New Roman" w:cs="Times New Roman"/>
          <w:sz w:val="28"/>
          <w:szCs w:val="28"/>
        </w:rPr>
        <w:t>«</w:t>
      </w:r>
      <w:r w:rsidRPr="00305D7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305D7D">
        <w:rPr>
          <w:rFonts w:ascii="Times New Roman" w:hAnsi="Times New Roman" w:cs="Times New Roman"/>
          <w:sz w:val="28"/>
          <w:szCs w:val="28"/>
        </w:rPr>
        <w:t xml:space="preserve">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участник закупки</w:t>
      </w:r>
      <w:r w:rsidRPr="00305D7D">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конкурс</w:t>
      </w:r>
      <w:r w:rsidRPr="00305D7D">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открытый конкурс</w:t>
      </w:r>
      <w:r w:rsidRPr="00305D7D">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конкурс с ограниченным участием</w:t>
      </w:r>
      <w:r w:rsidRPr="00305D7D">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двухэтапный конкурс</w:t>
      </w:r>
      <w:r w:rsidRPr="00305D7D">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аукцион</w:t>
      </w:r>
      <w:r w:rsidRPr="00305D7D">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аукцион в электронной форме</w:t>
      </w:r>
      <w:r w:rsidRPr="00305D7D">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запрос котировок</w:t>
      </w:r>
      <w:r w:rsidRPr="00305D7D">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b/>
          <w:bCs/>
          <w:sz w:val="28"/>
          <w:szCs w:val="28"/>
        </w:rPr>
        <w:t>- запрос предложений</w:t>
      </w:r>
      <w:r w:rsidRPr="00305D7D">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1.3. Процедуры по определению поставщиков (подрядчиков, исполнителей) проводятся самим заказчиком.</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9E26CA" w:rsidRPr="00305D7D"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jc w:val="center"/>
        <w:outlineLvl w:val="0"/>
        <w:rPr>
          <w:rFonts w:ascii="Times New Roman" w:hAnsi="Times New Roman" w:cs="Times New Roman"/>
          <w:sz w:val="28"/>
          <w:szCs w:val="28"/>
        </w:rPr>
      </w:pPr>
      <w:r w:rsidRPr="00305D7D">
        <w:rPr>
          <w:rFonts w:ascii="Times New Roman" w:hAnsi="Times New Roman" w:cs="Times New Roman"/>
          <w:b/>
          <w:bCs/>
          <w:sz w:val="28"/>
          <w:szCs w:val="28"/>
        </w:rPr>
        <w:t>2. Правовое регулирование</w:t>
      </w:r>
    </w:p>
    <w:p w:rsidR="009E26CA" w:rsidRPr="00305D7D"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Единая комиссия в процессе своей деятельности руководствуется Бюджетным </w:t>
      </w:r>
      <w:hyperlink r:id="rId9" w:history="1">
        <w:r w:rsidRPr="00942296">
          <w:rPr>
            <w:rFonts w:ascii="Times New Roman" w:hAnsi="Times New Roman" w:cs="Times New Roman"/>
            <w:color w:val="000000"/>
            <w:sz w:val="28"/>
            <w:szCs w:val="28"/>
          </w:rPr>
          <w:t>кодексом</w:t>
        </w:r>
      </w:hyperlink>
      <w:r w:rsidRPr="00942296">
        <w:rPr>
          <w:rFonts w:ascii="Times New Roman" w:hAnsi="Times New Roman" w:cs="Times New Roman"/>
          <w:color w:val="000000"/>
          <w:sz w:val="28"/>
          <w:szCs w:val="28"/>
        </w:rPr>
        <w:t xml:space="preserve"> Российской Федерации, Гражданским </w:t>
      </w:r>
      <w:hyperlink r:id="rId10" w:history="1">
        <w:r w:rsidRPr="00942296">
          <w:rPr>
            <w:rFonts w:ascii="Times New Roman" w:hAnsi="Times New Roman" w:cs="Times New Roman"/>
            <w:color w:val="000000"/>
            <w:sz w:val="28"/>
            <w:szCs w:val="28"/>
          </w:rPr>
          <w:t>кодексом</w:t>
        </w:r>
      </w:hyperlink>
      <w:r w:rsidRPr="00942296">
        <w:rPr>
          <w:rFonts w:ascii="Times New Roman" w:hAnsi="Times New Roman" w:cs="Times New Roman"/>
          <w:color w:val="000000"/>
          <w:sz w:val="28"/>
          <w:szCs w:val="28"/>
        </w:rPr>
        <w:t xml:space="preserve"> Российской Федерации, </w:t>
      </w:r>
      <w:hyperlink r:id="rId11" w:history="1">
        <w:r w:rsidRPr="00942296">
          <w:rPr>
            <w:rFonts w:ascii="Times New Roman" w:hAnsi="Times New Roman" w:cs="Times New Roman"/>
            <w:color w:val="000000"/>
            <w:sz w:val="28"/>
            <w:szCs w:val="28"/>
          </w:rPr>
          <w:t>Законом</w:t>
        </w:r>
      </w:hyperlink>
      <w:r w:rsidRPr="00942296">
        <w:rPr>
          <w:rFonts w:ascii="Times New Roman" w:hAnsi="Times New Roman" w:cs="Times New Roman"/>
          <w:color w:val="000000"/>
          <w:sz w:val="28"/>
          <w:szCs w:val="28"/>
        </w:rPr>
        <w:t xml:space="preserve"> о контрактной системе, Федеральным </w:t>
      </w:r>
      <w:hyperlink r:id="rId12" w:history="1">
        <w:r w:rsidRPr="00942296">
          <w:rPr>
            <w:rFonts w:ascii="Times New Roman" w:hAnsi="Times New Roman" w:cs="Times New Roman"/>
            <w:color w:val="000000"/>
            <w:sz w:val="28"/>
            <w:szCs w:val="28"/>
          </w:rPr>
          <w:t>законом</w:t>
        </w:r>
      </w:hyperlink>
      <w:r w:rsidRPr="00942296">
        <w:rPr>
          <w:rFonts w:ascii="Times New Roman" w:hAnsi="Times New Roman" w:cs="Times New Roman"/>
          <w:color w:val="000000"/>
          <w:sz w:val="28"/>
          <w:szCs w:val="28"/>
        </w:rPr>
        <w:t xml:space="preserve"> от 26.07.2006 N 135-ФЗ «О защите конкуренции» (далее - Закон о защ</w:t>
      </w:r>
      <w:r w:rsidRPr="00305D7D">
        <w:rPr>
          <w:rFonts w:ascii="Times New Roman" w:hAnsi="Times New Roman" w:cs="Times New Roman"/>
          <w:sz w:val="28"/>
          <w:szCs w:val="28"/>
        </w:rPr>
        <w:t>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9E26CA" w:rsidRPr="00305D7D"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jc w:val="center"/>
        <w:outlineLvl w:val="0"/>
        <w:rPr>
          <w:rFonts w:ascii="Times New Roman" w:hAnsi="Times New Roman" w:cs="Times New Roman"/>
          <w:sz w:val="28"/>
          <w:szCs w:val="28"/>
        </w:rPr>
      </w:pPr>
      <w:r w:rsidRPr="00305D7D">
        <w:rPr>
          <w:rFonts w:ascii="Times New Roman" w:hAnsi="Times New Roman" w:cs="Times New Roman"/>
          <w:b/>
          <w:bCs/>
          <w:sz w:val="28"/>
          <w:szCs w:val="28"/>
        </w:rPr>
        <w:t>3. Цели создания и принципы работы Единой комиссии</w:t>
      </w:r>
    </w:p>
    <w:p w:rsidR="009E26CA" w:rsidRPr="00305D7D"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3.2. В своей деятельности Единая комиссия руководствуется следующими принципами.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E26CA"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jc w:val="center"/>
        <w:outlineLvl w:val="0"/>
        <w:rPr>
          <w:rFonts w:ascii="Times New Roman" w:hAnsi="Times New Roman" w:cs="Times New Roman"/>
          <w:sz w:val="28"/>
          <w:szCs w:val="28"/>
        </w:rPr>
      </w:pPr>
      <w:r w:rsidRPr="00305D7D">
        <w:rPr>
          <w:rFonts w:ascii="Times New Roman" w:hAnsi="Times New Roman" w:cs="Times New Roman"/>
          <w:b/>
          <w:bCs/>
          <w:sz w:val="28"/>
          <w:szCs w:val="28"/>
        </w:rPr>
        <w:t>4. Функции Единой комиссии</w:t>
      </w:r>
    </w:p>
    <w:p w:rsidR="009E26CA" w:rsidRPr="00305D7D"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ind w:firstLine="540"/>
        <w:jc w:val="both"/>
        <w:rPr>
          <w:rFonts w:ascii="Times New Roman" w:hAnsi="Times New Roman" w:cs="Times New Roman"/>
          <w:sz w:val="28"/>
          <w:szCs w:val="28"/>
        </w:rPr>
      </w:pPr>
      <w:bookmarkStart w:id="0" w:name="Par46"/>
      <w:bookmarkEnd w:id="0"/>
      <w:r w:rsidRPr="00305D7D">
        <w:rPr>
          <w:rFonts w:ascii="Times New Roman" w:hAnsi="Times New Roman" w:cs="Times New Roman"/>
          <w:sz w:val="28"/>
          <w:szCs w:val="28"/>
        </w:rPr>
        <w:t xml:space="preserve">4.1. </w:t>
      </w:r>
      <w:r w:rsidRPr="00305D7D">
        <w:rPr>
          <w:rFonts w:ascii="Times New Roman" w:hAnsi="Times New Roman" w:cs="Times New Roman"/>
          <w:b/>
          <w:bCs/>
          <w:sz w:val="28"/>
          <w:szCs w:val="28"/>
        </w:rPr>
        <w:t>Открытый конкурс.</w:t>
      </w:r>
      <w:r w:rsidRPr="00305D7D">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4.1.5. В обязанности Единой комиссии входит рассмотрение и оценка конкурсных заявок.</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E26CA" w:rsidRPr="00305D7D" w:rsidRDefault="009E26CA" w:rsidP="009E26CA">
      <w:pPr>
        <w:pStyle w:val="ConsPlusNormal"/>
        <w:ind w:firstLine="540"/>
        <w:jc w:val="both"/>
        <w:rPr>
          <w:rFonts w:ascii="Times New Roman" w:hAnsi="Times New Roman" w:cs="Times New Roman"/>
          <w:sz w:val="28"/>
          <w:szCs w:val="28"/>
        </w:rPr>
      </w:pPr>
      <w:bookmarkStart w:id="1" w:name="Par58"/>
      <w:bookmarkEnd w:id="1"/>
      <w:r w:rsidRPr="00305D7D">
        <w:rPr>
          <w:rFonts w:ascii="Times New Roman" w:hAnsi="Times New Roman" w:cs="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место, дата, время проведения рассмотрения и оценки таких заявок;</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3"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решение каждого члена комиссии об отклонении заявок на участие в конкурсе;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порядок оценки заявок на участие в конкурсе;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E26CA" w:rsidRPr="00305D7D" w:rsidRDefault="009E26CA" w:rsidP="009E26CA">
      <w:pPr>
        <w:pStyle w:val="ConsPlusNormal"/>
        <w:ind w:firstLine="540"/>
        <w:jc w:val="both"/>
        <w:rPr>
          <w:rFonts w:ascii="Times New Roman" w:hAnsi="Times New Roman" w:cs="Times New Roman"/>
          <w:sz w:val="28"/>
          <w:szCs w:val="28"/>
        </w:rPr>
      </w:pPr>
      <w:bookmarkStart w:id="2" w:name="Par67"/>
      <w:bookmarkEnd w:id="2"/>
      <w:r w:rsidRPr="00305D7D">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место, дата, время проведения рассмотрения такой заявки;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E26CA" w:rsidRPr="00157353" w:rsidRDefault="009E26CA" w:rsidP="009E26CA">
      <w:pPr>
        <w:pStyle w:val="ConsPlusNormal"/>
        <w:ind w:firstLine="540"/>
        <w:jc w:val="both"/>
        <w:rPr>
          <w:rFonts w:ascii="Times New Roman" w:hAnsi="Times New Roman" w:cs="Times New Roman"/>
          <w:color w:val="000000"/>
          <w:sz w:val="28"/>
          <w:szCs w:val="28"/>
        </w:rPr>
      </w:pPr>
      <w:r w:rsidRPr="00305D7D">
        <w:rPr>
          <w:rFonts w:ascii="Times New Roman" w:hAnsi="Times New Roman" w:cs="Times New Roman"/>
          <w:sz w:val="28"/>
          <w:szCs w:val="28"/>
        </w:rPr>
        <w:t xml:space="preserve">- решение каждого члена комиссии о соответствии такой заявки требованиям </w:t>
      </w:r>
      <w:hyperlink r:id="rId14" w:history="1">
        <w:r w:rsidRPr="00157353">
          <w:rPr>
            <w:rFonts w:ascii="Times New Roman" w:hAnsi="Times New Roman" w:cs="Times New Roman"/>
            <w:color w:val="000000"/>
            <w:sz w:val="28"/>
            <w:szCs w:val="28"/>
          </w:rPr>
          <w:t>Закона</w:t>
        </w:r>
      </w:hyperlink>
      <w:r w:rsidRPr="00157353">
        <w:rPr>
          <w:rFonts w:ascii="Times New Roman" w:hAnsi="Times New Roman" w:cs="Times New Roman"/>
          <w:color w:val="000000"/>
          <w:sz w:val="28"/>
          <w:szCs w:val="28"/>
        </w:rPr>
        <w:t xml:space="preserve"> о контрактной системе и конкурсной документации;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4.1.11. Протоколы, указанные </w:t>
      </w:r>
      <w:r w:rsidRPr="00157353">
        <w:rPr>
          <w:rFonts w:ascii="Times New Roman" w:hAnsi="Times New Roman" w:cs="Times New Roman"/>
          <w:color w:val="000000"/>
          <w:sz w:val="28"/>
          <w:szCs w:val="28"/>
        </w:rPr>
        <w:t xml:space="preserve">в </w:t>
      </w:r>
      <w:hyperlink w:anchor="Par58" w:history="1">
        <w:r w:rsidRPr="00157353">
          <w:rPr>
            <w:rFonts w:ascii="Times New Roman" w:hAnsi="Times New Roman" w:cs="Times New Roman"/>
            <w:color w:val="000000"/>
            <w:sz w:val="28"/>
            <w:szCs w:val="28"/>
          </w:rPr>
          <w:t>п. п. 4.1.9</w:t>
        </w:r>
      </w:hyperlink>
      <w:r w:rsidRPr="00157353">
        <w:rPr>
          <w:rFonts w:ascii="Times New Roman" w:hAnsi="Times New Roman" w:cs="Times New Roman"/>
          <w:color w:val="000000"/>
          <w:sz w:val="28"/>
          <w:szCs w:val="28"/>
        </w:rPr>
        <w:t xml:space="preserve"> и </w:t>
      </w:r>
      <w:hyperlink w:anchor="Par67" w:history="1">
        <w:r w:rsidRPr="00157353">
          <w:rPr>
            <w:rFonts w:ascii="Times New Roman" w:hAnsi="Times New Roman" w:cs="Times New Roman"/>
            <w:color w:val="000000"/>
            <w:sz w:val="28"/>
            <w:szCs w:val="28"/>
          </w:rPr>
          <w:t>4.1.10</w:t>
        </w:r>
      </w:hyperlink>
      <w:r w:rsidRPr="00305D7D">
        <w:rPr>
          <w:rFonts w:ascii="Times New Roman" w:hAnsi="Times New Roman" w:cs="Times New Roman"/>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4.2. </w:t>
      </w:r>
      <w:r w:rsidRPr="00305D7D">
        <w:rPr>
          <w:rFonts w:ascii="Times New Roman" w:hAnsi="Times New Roman" w:cs="Times New Roman"/>
          <w:b/>
          <w:bCs/>
          <w:sz w:val="28"/>
          <w:szCs w:val="28"/>
        </w:rPr>
        <w:t>Особенности проведения конкурса с ограниченным участием.</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4.2.1. При проведении конкурса с ограниченным участием применяются положения Закона о контрактной системе о проведении открытого конкурса</w:t>
      </w:r>
      <w:r w:rsidRPr="00157353">
        <w:rPr>
          <w:rFonts w:ascii="Times New Roman" w:hAnsi="Times New Roman" w:cs="Times New Roman"/>
          <w:color w:val="000000"/>
          <w:sz w:val="28"/>
          <w:szCs w:val="28"/>
        </w:rPr>
        <w:t xml:space="preserve">, </w:t>
      </w:r>
      <w:hyperlink w:anchor="Par46" w:history="1">
        <w:r w:rsidRPr="00157353">
          <w:rPr>
            <w:rFonts w:ascii="Times New Roman" w:hAnsi="Times New Roman" w:cs="Times New Roman"/>
            <w:color w:val="000000"/>
            <w:sz w:val="28"/>
            <w:szCs w:val="28"/>
          </w:rPr>
          <w:t>п. 4.1</w:t>
        </w:r>
      </w:hyperlink>
      <w:r w:rsidRPr="00157353">
        <w:rPr>
          <w:rFonts w:ascii="Times New Roman" w:hAnsi="Times New Roman" w:cs="Times New Roman"/>
          <w:color w:val="000000"/>
          <w:sz w:val="28"/>
          <w:szCs w:val="28"/>
        </w:rPr>
        <w:t xml:space="preserve"> настоящего Положения с учетом особенностей, определенных </w:t>
      </w:r>
      <w:hyperlink r:id="rId16" w:history="1">
        <w:r w:rsidRPr="00157353">
          <w:rPr>
            <w:rFonts w:ascii="Times New Roman" w:hAnsi="Times New Roman" w:cs="Times New Roman"/>
            <w:color w:val="000000"/>
            <w:sz w:val="28"/>
            <w:szCs w:val="28"/>
          </w:rPr>
          <w:t>ст. 56</w:t>
        </w:r>
      </w:hyperlink>
      <w:r w:rsidRPr="00157353">
        <w:rPr>
          <w:rFonts w:ascii="Times New Roman" w:hAnsi="Times New Roman" w:cs="Times New Roman"/>
          <w:color w:val="000000"/>
          <w:sz w:val="28"/>
          <w:szCs w:val="28"/>
        </w:rPr>
        <w:t xml:space="preserve"> Закона</w:t>
      </w:r>
      <w:r w:rsidRPr="00305D7D">
        <w:rPr>
          <w:rFonts w:ascii="Times New Roman" w:hAnsi="Times New Roman" w:cs="Times New Roman"/>
          <w:sz w:val="28"/>
          <w:szCs w:val="28"/>
        </w:rPr>
        <w:t xml:space="preserve"> о контрактной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4.3. </w:t>
      </w:r>
      <w:r w:rsidRPr="00305D7D">
        <w:rPr>
          <w:rFonts w:ascii="Times New Roman" w:hAnsi="Times New Roman" w:cs="Times New Roman"/>
          <w:b/>
          <w:bCs/>
          <w:sz w:val="28"/>
          <w:szCs w:val="28"/>
        </w:rPr>
        <w:t>Особенности проведения двухэтапного конкурса.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w:t>
      </w:r>
      <w:r w:rsidRPr="00157353">
        <w:rPr>
          <w:rFonts w:ascii="Times New Roman" w:hAnsi="Times New Roman" w:cs="Times New Roman"/>
          <w:color w:val="000000"/>
          <w:sz w:val="28"/>
          <w:szCs w:val="28"/>
        </w:rPr>
        <w:t xml:space="preserve">определенных </w:t>
      </w:r>
      <w:hyperlink r:id="rId17" w:history="1">
        <w:r w:rsidRPr="00157353">
          <w:rPr>
            <w:rFonts w:ascii="Times New Roman" w:hAnsi="Times New Roman" w:cs="Times New Roman"/>
            <w:color w:val="000000"/>
            <w:sz w:val="28"/>
            <w:szCs w:val="28"/>
          </w:rPr>
          <w:t>ст. 57</w:t>
        </w:r>
      </w:hyperlink>
      <w:r w:rsidRPr="00157353">
        <w:rPr>
          <w:rFonts w:ascii="Times New Roman" w:hAnsi="Times New Roman" w:cs="Times New Roman"/>
          <w:color w:val="000000"/>
          <w:sz w:val="28"/>
          <w:szCs w:val="28"/>
        </w:rPr>
        <w:t xml:space="preserve"> Закона</w:t>
      </w:r>
      <w:r w:rsidRPr="00305D7D">
        <w:rPr>
          <w:rFonts w:ascii="Times New Roman" w:hAnsi="Times New Roman" w:cs="Times New Roman"/>
          <w:sz w:val="28"/>
          <w:szCs w:val="28"/>
        </w:rPr>
        <w:t xml:space="preserve"> о контрактной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sidRPr="00157353">
          <w:rPr>
            <w:rFonts w:ascii="Times New Roman" w:hAnsi="Times New Roman" w:cs="Times New Roman"/>
            <w:color w:val="000000"/>
            <w:sz w:val="28"/>
            <w:szCs w:val="28"/>
          </w:rPr>
          <w:t>Закона</w:t>
        </w:r>
      </w:hyperlink>
      <w:r w:rsidRPr="00157353">
        <w:rPr>
          <w:rFonts w:ascii="Times New Roman" w:hAnsi="Times New Roman" w:cs="Times New Roman"/>
          <w:color w:val="000000"/>
          <w:sz w:val="28"/>
          <w:szCs w:val="28"/>
        </w:rPr>
        <w:t xml:space="preserve"> о к</w:t>
      </w:r>
      <w:r w:rsidRPr="00305D7D">
        <w:rPr>
          <w:rFonts w:ascii="Times New Roman" w:hAnsi="Times New Roman" w:cs="Times New Roman"/>
          <w:sz w:val="28"/>
          <w:szCs w:val="28"/>
        </w:rPr>
        <w:t>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w:t>
      </w:r>
      <w:r w:rsidRPr="00157353">
        <w:rPr>
          <w:rFonts w:ascii="Times New Roman" w:hAnsi="Times New Roman" w:cs="Times New Roman"/>
          <w:color w:val="000000"/>
          <w:sz w:val="28"/>
          <w:szCs w:val="28"/>
        </w:rPr>
        <w:t xml:space="preserve">положениями </w:t>
      </w:r>
      <w:hyperlink r:id="rId19"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157353">
          <w:rPr>
            <w:rFonts w:ascii="Times New Roman" w:hAnsi="Times New Roman" w:cs="Times New Roman"/>
            <w:color w:val="000000"/>
            <w:sz w:val="28"/>
            <w:szCs w:val="28"/>
          </w:rPr>
          <w:t>Закону</w:t>
        </w:r>
      </w:hyperlink>
      <w:r w:rsidRPr="00157353">
        <w:rPr>
          <w:rFonts w:ascii="Times New Roman" w:hAnsi="Times New Roman" w:cs="Times New Roman"/>
          <w:color w:val="000000"/>
          <w:sz w:val="28"/>
          <w:szCs w:val="28"/>
        </w:rPr>
        <w:t xml:space="preserve"> о контрактной системе и конкурсной документации, либо конкурсная</w:t>
      </w:r>
      <w:r w:rsidRPr="00305D7D">
        <w:rPr>
          <w:rFonts w:ascii="Times New Roman" w:hAnsi="Times New Roman" w:cs="Times New Roman"/>
          <w:sz w:val="28"/>
          <w:szCs w:val="28"/>
        </w:rPr>
        <w:t xml:space="preserve"> Единая комиссия отклонила все такие заявки, двухэтапный конкурс признается несостоявшимся.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4.5. </w:t>
      </w:r>
      <w:r w:rsidRPr="00305D7D">
        <w:rPr>
          <w:rFonts w:ascii="Times New Roman" w:hAnsi="Times New Roman" w:cs="Times New Roman"/>
          <w:b/>
          <w:bCs/>
          <w:sz w:val="28"/>
          <w:szCs w:val="28"/>
        </w:rPr>
        <w:t>Электронный аукцион.</w:t>
      </w:r>
      <w:r w:rsidRPr="00305D7D">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Участник электронного аукциона не допускается к участию в нем в случае:</w:t>
      </w:r>
    </w:p>
    <w:p w:rsidR="009E26CA" w:rsidRPr="00157353" w:rsidRDefault="009E26CA" w:rsidP="009E26CA">
      <w:pPr>
        <w:pStyle w:val="ConsPlusNormal"/>
        <w:ind w:firstLine="540"/>
        <w:jc w:val="both"/>
        <w:rPr>
          <w:rFonts w:ascii="Times New Roman" w:hAnsi="Times New Roman" w:cs="Times New Roman"/>
          <w:color w:val="000000"/>
          <w:sz w:val="28"/>
          <w:szCs w:val="28"/>
        </w:rPr>
      </w:pPr>
      <w:r w:rsidRPr="00305D7D">
        <w:rPr>
          <w:rFonts w:ascii="Times New Roman" w:hAnsi="Times New Roman" w:cs="Times New Roman"/>
          <w:sz w:val="28"/>
          <w:szCs w:val="28"/>
        </w:rPr>
        <w:t xml:space="preserve">- непредоставления информации, </w:t>
      </w:r>
      <w:r w:rsidRPr="00157353">
        <w:rPr>
          <w:rFonts w:ascii="Times New Roman" w:hAnsi="Times New Roman" w:cs="Times New Roman"/>
          <w:color w:val="000000"/>
          <w:sz w:val="28"/>
          <w:szCs w:val="28"/>
        </w:rPr>
        <w:t xml:space="preserve">предусмотренной </w:t>
      </w:r>
      <w:hyperlink r:id="rId21" w:history="1">
        <w:r w:rsidRPr="00157353">
          <w:rPr>
            <w:rFonts w:ascii="Times New Roman" w:hAnsi="Times New Roman" w:cs="Times New Roman"/>
            <w:color w:val="000000"/>
            <w:sz w:val="28"/>
            <w:szCs w:val="28"/>
          </w:rPr>
          <w:t>ч. 3 ст. 66</w:t>
        </w:r>
      </w:hyperlink>
      <w:r w:rsidRPr="00157353">
        <w:rPr>
          <w:rFonts w:ascii="Times New Roman" w:hAnsi="Times New Roman" w:cs="Times New Roman"/>
          <w:color w:val="000000"/>
          <w:sz w:val="28"/>
          <w:szCs w:val="28"/>
        </w:rPr>
        <w:t xml:space="preserve"> Закона о контрактной системе, или предоставления недостоверной информации;</w:t>
      </w:r>
    </w:p>
    <w:p w:rsidR="009E26CA" w:rsidRPr="00305D7D" w:rsidRDefault="009E26CA" w:rsidP="009E26CA">
      <w:pPr>
        <w:pStyle w:val="ConsPlusNormal"/>
        <w:ind w:firstLine="540"/>
        <w:jc w:val="both"/>
        <w:rPr>
          <w:rFonts w:ascii="Times New Roman" w:hAnsi="Times New Roman" w:cs="Times New Roman"/>
          <w:sz w:val="28"/>
          <w:szCs w:val="28"/>
        </w:rPr>
      </w:pPr>
      <w:r w:rsidRPr="00157353">
        <w:rPr>
          <w:rFonts w:ascii="Times New Roman" w:hAnsi="Times New Roman" w:cs="Times New Roman"/>
          <w:color w:val="000000"/>
          <w:sz w:val="28"/>
          <w:szCs w:val="28"/>
        </w:rPr>
        <w:t xml:space="preserve">- несоответствия информации, предусмотренной </w:t>
      </w:r>
      <w:hyperlink r:id="rId22" w:history="1">
        <w:r w:rsidRPr="00157353">
          <w:rPr>
            <w:rFonts w:ascii="Times New Roman" w:hAnsi="Times New Roman" w:cs="Times New Roman"/>
            <w:color w:val="000000"/>
            <w:sz w:val="28"/>
            <w:szCs w:val="28"/>
          </w:rPr>
          <w:t>ч. 3 ст. 66</w:t>
        </w:r>
      </w:hyperlink>
      <w:r w:rsidRPr="00157353">
        <w:rPr>
          <w:rFonts w:ascii="Times New Roman" w:hAnsi="Times New Roman" w:cs="Times New Roman"/>
          <w:color w:val="000000"/>
          <w:sz w:val="28"/>
          <w:szCs w:val="28"/>
        </w:rPr>
        <w:t xml:space="preserve"> Закона</w:t>
      </w:r>
      <w:r w:rsidRPr="00305D7D">
        <w:rPr>
          <w:rFonts w:ascii="Times New Roman" w:hAnsi="Times New Roman" w:cs="Times New Roman"/>
          <w:sz w:val="28"/>
          <w:szCs w:val="28"/>
        </w:rPr>
        <w:t xml:space="preserve"> о контрактной системе, требованиям документации о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Отказ в допуске к участию в электронном аукционе по иным основаниям не допускается.</w:t>
      </w:r>
    </w:p>
    <w:p w:rsidR="009E26CA" w:rsidRPr="00305D7D" w:rsidRDefault="009E26CA" w:rsidP="009E26CA">
      <w:pPr>
        <w:pStyle w:val="ConsPlusNormal"/>
        <w:ind w:firstLine="540"/>
        <w:jc w:val="both"/>
        <w:rPr>
          <w:rFonts w:ascii="Times New Roman" w:hAnsi="Times New Roman" w:cs="Times New Roman"/>
          <w:sz w:val="28"/>
          <w:szCs w:val="28"/>
        </w:rPr>
      </w:pPr>
      <w:bookmarkStart w:id="3" w:name="Par96"/>
      <w:bookmarkEnd w:id="3"/>
      <w:r w:rsidRPr="00305D7D">
        <w:rPr>
          <w:rFonts w:ascii="Times New Roman" w:hAnsi="Times New Roman" w:cs="Times New Roman"/>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Указанный протокол должен содержать информацию:</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о порядковых номерах заявок на участие в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E26CA" w:rsidRPr="00157353" w:rsidRDefault="009E26CA" w:rsidP="009E26CA">
      <w:pPr>
        <w:pStyle w:val="ConsPlusNormal"/>
        <w:ind w:firstLine="540"/>
        <w:jc w:val="both"/>
        <w:rPr>
          <w:rFonts w:ascii="Times New Roman" w:hAnsi="Times New Roman" w:cs="Times New Roman"/>
          <w:color w:val="000000"/>
          <w:sz w:val="28"/>
          <w:szCs w:val="28"/>
        </w:rPr>
      </w:pPr>
      <w:r w:rsidRPr="00305D7D">
        <w:rPr>
          <w:rFonts w:ascii="Times New Roman" w:hAnsi="Times New Roman" w:cs="Times New Roman"/>
          <w:sz w:val="28"/>
          <w:szCs w:val="28"/>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w:t>
      </w:r>
      <w:r w:rsidRPr="00157353">
        <w:rPr>
          <w:rFonts w:ascii="Times New Roman" w:hAnsi="Times New Roman" w:cs="Times New Roman"/>
          <w:color w:val="000000"/>
          <w:sz w:val="28"/>
          <w:szCs w:val="28"/>
        </w:rPr>
        <w:t xml:space="preserve">в </w:t>
      </w:r>
      <w:hyperlink w:anchor="Par96" w:history="1">
        <w:r w:rsidRPr="00157353">
          <w:rPr>
            <w:rFonts w:ascii="Times New Roman" w:hAnsi="Times New Roman" w:cs="Times New Roman"/>
            <w:color w:val="000000"/>
            <w:sz w:val="28"/>
            <w:szCs w:val="28"/>
          </w:rPr>
          <w:t>п. 4.5.3</w:t>
        </w:r>
      </w:hyperlink>
      <w:r w:rsidRPr="00157353">
        <w:rPr>
          <w:rFonts w:ascii="Times New Roman" w:hAnsi="Times New Roman" w:cs="Times New Roman"/>
          <w:color w:val="000000"/>
          <w:sz w:val="28"/>
          <w:szCs w:val="28"/>
        </w:rPr>
        <w:t xml:space="preserve"> настоящего Положения, вносится информация о признании такого аукциона несостоявшимся.</w:t>
      </w:r>
    </w:p>
    <w:p w:rsidR="009E26CA" w:rsidRPr="00305D7D" w:rsidRDefault="009E26CA" w:rsidP="009E26CA">
      <w:pPr>
        <w:pStyle w:val="ConsPlusNormal"/>
        <w:ind w:firstLine="540"/>
        <w:jc w:val="both"/>
        <w:rPr>
          <w:rFonts w:ascii="Times New Roman" w:hAnsi="Times New Roman" w:cs="Times New Roman"/>
          <w:sz w:val="28"/>
          <w:szCs w:val="28"/>
        </w:rPr>
      </w:pPr>
      <w:r w:rsidRPr="00157353">
        <w:rPr>
          <w:rFonts w:ascii="Times New Roman" w:hAnsi="Times New Roman" w:cs="Times New Roman"/>
          <w:color w:val="000000"/>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3" w:history="1">
        <w:r w:rsidRPr="00157353">
          <w:rPr>
            <w:rFonts w:ascii="Times New Roman" w:hAnsi="Times New Roman" w:cs="Times New Roman"/>
            <w:color w:val="000000"/>
            <w:sz w:val="28"/>
            <w:szCs w:val="28"/>
          </w:rPr>
          <w:t>ч. 19 ст. 68</w:t>
        </w:r>
      </w:hyperlink>
      <w:r w:rsidRPr="00305D7D">
        <w:rPr>
          <w:rFonts w:ascii="Times New Roman" w:hAnsi="Times New Roman" w:cs="Times New Roman"/>
          <w:sz w:val="28"/>
          <w:szCs w:val="28"/>
        </w:rPr>
        <w:t xml:space="preserve"> Закона о контрактной системе, в части соответствия их требованиям, установленным документацией о таком аукционе.</w:t>
      </w:r>
    </w:p>
    <w:p w:rsidR="009E26CA" w:rsidRPr="00157353" w:rsidRDefault="009E26CA" w:rsidP="009E26CA">
      <w:pPr>
        <w:pStyle w:val="ConsPlusNormal"/>
        <w:ind w:firstLine="540"/>
        <w:jc w:val="both"/>
        <w:rPr>
          <w:rFonts w:ascii="Times New Roman" w:hAnsi="Times New Roman" w:cs="Times New Roman"/>
          <w:color w:val="000000"/>
          <w:sz w:val="28"/>
          <w:szCs w:val="28"/>
        </w:rPr>
      </w:pPr>
      <w:r w:rsidRPr="00305D7D">
        <w:rPr>
          <w:rFonts w:ascii="Times New Roman" w:hAnsi="Times New Roman" w:cs="Times New Roman"/>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Pr="00157353">
        <w:rPr>
          <w:rFonts w:ascii="Times New Roman" w:hAnsi="Times New Roman" w:cs="Times New Roman"/>
          <w:color w:val="000000"/>
          <w:sz w:val="28"/>
          <w:szCs w:val="28"/>
        </w:rPr>
        <w:t xml:space="preserve">настоящей </w:t>
      </w:r>
      <w:hyperlink r:id="rId24" w:history="1">
        <w:r w:rsidRPr="00157353">
          <w:rPr>
            <w:rFonts w:ascii="Times New Roman" w:hAnsi="Times New Roman" w:cs="Times New Roman"/>
            <w:color w:val="000000"/>
            <w:sz w:val="28"/>
            <w:szCs w:val="28"/>
          </w:rPr>
          <w:t>статьей</w:t>
        </w:r>
      </w:hyperlink>
      <w:r w:rsidRPr="00157353">
        <w:rPr>
          <w:rFonts w:ascii="Times New Roman" w:hAnsi="Times New Roman" w:cs="Times New Roman"/>
          <w:color w:val="000000"/>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E26CA" w:rsidRPr="00157353" w:rsidRDefault="009E26CA" w:rsidP="009E26CA">
      <w:pPr>
        <w:pStyle w:val="ConsPlusNormal"/>
        <w:ind w:firstLine="540"/>
        <w:jc w:val="both"/>
        <w:rPr>
          <w:rFonts w:ascii="Times New Roman" w:hAnsi="Times New Roman" w:cs="Times New Roman"/>
          <w:color w:val="000000"/>
          <w:sz w:val="28"/>
          <w:szCs w:val="28"/>
        </w:rPr>
      </w:pPr>
      <w:r w:rsidRPr="00157353">
        <w:rPr>
          <w:rFonts w:ascii="Times New Roman" w:hAnsi="Times New Roman" w:cs="Times New Roman"/>
          <w:color w:val="000000"/>
          <w:sz w:val="28"/>
          <w:szCs w:val="28"/>
        </w:rPr>
        <w:t xml:space="preserve">4.5.6. Единая комиссия рассматривает вторые части заявок на участие в электронном аукционе, направленных в соответствии с </w:t>
      </w:r>
      <w:hyperlink r:id="rId25" w:history="1">
        <w:r w:rsidRPr="00157353">
          <w:rPr>
            <w:rFonts w:ascii="Times New Roman" w:hAnsi="Times New Roman" w:cs="Times New Roman"/>
            <w:color w:val="000000"/>
            <w:sz w:val="28"/>
            <w:szCs w:val="28"/>
          </w:rPr>
          <w:t>ч. 19 ст. 68</w:t>
        </w:r>
      </w:hyperlink>
      <w:r w:rsidRPr="00157353">
        <w:rPr>
          <w:rFonts w:ascii="Times New Roman" w:hAnsi="Times New Roman" w:cs="Times New Roman"/>
          <w:color w:val="000000"/>
          <w:sz w:val="28"/>
          <w:szCs w:val="28"/>
        </w:rPr>
        <w:t xml:space="preserve"> Закона о</w:t>
      </w:r>
      <w:r w:rsidRPr="00305D7D">
        <w:rPr>
          <w:rFonts w:ascii="Times New Roman" w:hAnsi="Times New Roman" w:cs="Times New Roman"/>
          <w:sz w:val="28"/>
          <w:szCs w:val="28"/>
        </w:rPr>
        <w:t xml:space="preserve">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rsidRPr="00157353">
        <w:rPr>
          <w:rFonts w:ascii="Times New Roman" w:hAnsi="Times New Roman" w:cs="Times New Roman"/>
          <w:color w:val="000000"/>
          <w:sz w:val="28"/>
          <w:szCs w:val="28"/>
        </w:rPr>
        <w:t xml:space="preserve">с </w:t>
      </w:r>
      <w:hyperlink r:id="rId26" w:history="1">
        <w:r w:rsidRPr="00157353">
          <w:rPr>
            <w:rFonts w:ascii="Times New Roman" w:hAnsi="Times New Roman" w:cs="Times New Roman"/>
            <w:color w:val="000000"/>
            <w:sz w:val="28"/>
            <w:szCs w:val="28"/>
          </w:rPr>
          <w:t>ч. 18 ст. 68</w:t>
        </w:r>
      </w:hyperlink>
      <w:r w:rsidRPr="00157353">
        <w:rPr>
          <w:rFonts w:ascii="Times New Roman" w:hAnsi="Times New Roman" w:cs="Times New Roman"/>
          <w:color w:val="000000"/>
          <w:sz w:val="28"/>
          <w:szCs w:val="28"/>
        </w:rPr>
        <w:t xml:space="preserve"> Закона о контрактной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 непредставления документов и информации, которые </w:t>
      </w:r>
      <w:r w:rsidRPr="00157353">
        <w:rPr>
          <w:rFonts w:ascii="Times New Roman" w:hAnsi="Times New Roman" w:cs="Times New Roman"/>
          <w:color w:val="000000"/>
          <w:sz w:val="28"/>
          <w:szCs w:val="28"/>
        </w:rPr>
        <w:t xml:space="preserve">предусмотрены </w:t>
      </w:r>
      <w:hyperlink r:id="rId27" w:history="1">
        <w:r w:rsidRPr="00157353">
          <w:rPr>
            <w:rFonts w:ascii="Times New Roman" w:hAnsi="Times New Roman" w:cs="Times New Roman"/>
            <w:color w:val="000000"/>
            <w:sz w:val="28"/>
            <w:szCs w:val="28"/>
          </w:rPr>
          <w:t>п. п. 1</w:t>
        </w:r>
      </w:hyperlink>
      <w:r w:rsidRPr="00157353">
        <w:rPr>
          <w:rFonts w:ascii="Times New Roman" w:hAnsi="Times New Roman" w:cs="Times New Roman"/>
          <w:color w:val="000000"/>
          <w:sz w:val="28"/>
          <w:szCs w:val="28"/>
        </w:rPr>
        <w:t xml:space="preserve">, </w:t>
      </w:r>
      <w:hyperlink r:id="rId28" w:history="1">
        <w:r w:rsidRPr="00157353">
          <w:rPr>
            <w:rFonts w:ascii="Times New Roman" w:hAnsi="Times New Roman" w:cs="Times New Roman"/>
            <w:color w:val="000000"/>
            <w:sz w:val="28"/>
            <w:szCs w:val="28"/>
          </w:rPr>
          <w:t>3</w:t>
        </w:r>
      </w:hyperlink>
      <w:r w:rsidRPr="00157353">
        <w:rPr>
          <w:rFonts w:ascii="Times New Roman" w:hAnsi="Times New Roman" w:cs="Times New Roman"/>
          <w:color w:val="000000"/>
          <w:sz w:val="28"/>
          <w:szCs w:val="28"/>
        </w:rPr>
        <w:t xml:space="preserve"> - </w:t>
      </w:r>
      <w:hyperlink r:id="rId29" w:history="1">
        <w:r w:rsidRPr="00157353">
          <w:rPr>
            <w:rFonts w:ascii="Times New Roman" w:hAnsi="Times New Roman" w:cs="Times New Roman"/>
            <w:color w:val="000000"/>
            <w:sz w:val="28"/>
            <w:szCs w:val="28"/>
          </w:rPr>
          <w:t>5</w:t>
        </w:r>
      </w:hyperlink>
      <w:r w:rsidRPr="00157353">
        <w:rPr>
          <w:rFonts w:ascii="Times New Roman" w:hAnsi="Times New Roman" w:cs="Times New Roman"/>
          <w:color w:val="000000"/>
          <w:sz w:val="28"/>
          <w:szCs w:val="28"/>
        </w:rPr>
        <w:t xml:space="preserve">, </w:t>
      </w:r>
      <w:hyperlink r:id="rId30" w:history="1">
        <w:r w:rsidRPr="00157353">
          <w:rPr>
            <w:rFonts w:ascii="Times New Roman" w:hAnsi="Times New Roman" w:cs="Times New Roman"/>
            <w:color w:val="000000"/>
            <w:sz w:val="28"/>
            <w:szCs w:val="28"/>
          </w:rPr>
          <w:t>7</w:t>
        </w:r>
      </w:hyperlink>
      <w:r w:rsidRPr="00157353">
        <w:rPr>
          <w:rFonts w:ascii="Times New Roman" w:hAnsi="Times New Roman" w:cs="Times New Roman"/>
          <w:color w:val="000000"/>
          <w:sz w:val="28"/>
          <w:szCs w:val="28"/>
        </w:rPr>
        <w:t xml:space="preserve"> и </w:t>
      </w:r>
      <w:hyperlink r:id="rId31" w:history="1">
        <w:r w:rsidRPr="00157353">
          <w:rPr>
            <w:rFonts w:ascii="Times New Roman" w:hAnsi="Times New Roman" w:cs="Times New Roman"/>
            <w:color w:val="000000"/>
            <w:sz w:val="28"/>
            <w:szCs w:val="28"/>
          </w:rPr>
          <w:t>8 ч. 2 ст. 62</w:t>
        </w:r>
      </w:hyperlink>
      <w:r w:rsidRPr="00157353">
        <w:rPr>
          <w:rFonts w:ascii="Times New Roman" w:hAnsi="Times New Roman" w:cs="Times New Roman"/>
          <w:color w:val="000000"/>
          <w:sz w:val="28"/>
          <w:szCs w:val="28"/>
        </w:rPr>
        <w:t xml:space="preserve">, </w:t>
      </w:r>
      <w:hyperlink r:id="rId32" w:history="1">
        <w:r w:rsidRPr="00157353">
          <w:rPr>
            <w:rFonts w:ascii="Times New Roman" w:hAnsi="Times New Roman" w:cs="Times New Roman"/>
            <w:color w:val="000000"/>
            <w:sz w:val="28"/>
            <w:szCs w:val="28"/>
          </w:rPr>
          <w:t>ч. 3</w:t>
        </w:r>
      </w:hyperlink>
      <w:r w:rsidRPr="00157353">
        <w:rPr>
          <w:rFonts w:ascii="Times New Roman" w:hAnsi="Times New Roman" w:cs="Times New Roman"/>
          <w:color w:val="000000"/>
          <w:sz w:val="28"/>
          <w:szCs w:val="28"/>
        </w:rPr>
        <w:t xml:space="preserve"> и </w:t>
      </w:r>
      <w:hyperlink r:id="rId33" w:history="1">
        <w:r w:rsidRPr="00157353">
          <w:rPr>
            <w:rFonts w:ascii="Times New Roman" w:hAnsi="Times New Roman" w:cs="Times New Roman"/>
            <w:color w:val="000000"/>
            <w:sz w:val="28"/>
            <w:szCs w:val="28"/>
          </w:rPr>
          <w:t>5 ст. 66</w:t>
        </w:r>
      </w:hyperlink>
      <w:r w:rsidRPr="00157353">
        <w:rPr>
          <w:rFonts w:ascii="Times New Roman" w:hAnsi="Times New Roman" w:cs="Times New Roman"/>
          <w:color w:val="000000"/>
          <w:sz w:val="28"/>
          <w:szCs w:val="28"/>
        </w:rPr>
        <w:t xml:space="preserve"> Закона о контрактной</w:t>
      </w:r>
      <w:r w:rsidRPr="00305D7D">
        <w:rPr>
          <w:rFonts w:ascii="Times New Roman" w:hAnsi="Times New Roman" w:cs="Times New Roman"/>
          <w:sz w:val="28"/>
          <w:szCs w:val="28"/>
        </w:rPr>
        <w:t xml:space="preserve">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 несоответствия участника такого аукциона требованиям, установленным в соответствии </w:t>
      </w:r>
      <w:r w:rsidRPr="00157353">
        <w:rPr>
          <w:rFonts w:ascii="Times New Roman" w:hAnsi="Times New Roman" w:cs="Times New Roman"/>
          <w:color w:val="000000"/>
          <w:sz w:val="28"/>
          <w:szCs w:val="28"/>
        </w:rPr>
        <w:t xml:space="preserve">со </w:t>
      </w:r>
      <w:hyperlink r:id="rId34" w:history="1">
        <w:r w:rsidRPr="00157353">
          <w:rPr>
            <w:rFonts w:ascii="Times New Roman" w:hAnsi="Times New Roman" w:cs="Times New Roman"/>
            <w:color w:val="000000"/>
            <w:sz w:val="28"/>
            <w:szCs w:val="28"/>
          </w:rPr>
          <w:t>ст. 31</w:t>
        </w:r>
      </w:hyperlink>
      <w:r w:rsidRPr="00305D7D">
        <w:rPr>
          <w:rFonts w:ascii="Times New Roman" w:hAnsi="Times New Roman" w:cs="Times New Roman"/>
          <w:sz w:val="28"/>
          <w:szCs w:val="28"/>
        </w:rPr>
        <w:t xml:space="preserve"> Закона о контрактной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5" w:history="1">
        <w:r w:rsidRPr="00157353">
          <w:rPr>
            <w:rFonts w:ascii="Times New Roman" w:hAnsi="Times New Roman" w:cs="Times New Roman"/>
            <w:color w:val="000000"/>
            <w:sz w:val="28"/>
            <w:szCs w:val="28"/>
          </w:rPr>
          <w:t>ч. 18 ст. 68</w:t>
        </w:r>
      </w:hyperlink>
      <w:r w:rsidRPr="00305D7D">
        <w:rPr>
          <w:rFonts w:ascii="Times New Roman" w:hAnsi="Times New Roman" w:cs="Times New Roman"/>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6"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7"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Указанный протокол должен содержать следующую информацию:</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8"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9"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40"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Указанный протокол должен содержать следующую информацию:</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41" w:history="1">
        <w:r w:rsidRPr="00157353">
          <w:rPr>
            <w:rFonts w:ascii="Times New Roman" w:hAnsi="Times New Roman" w:cs="Times New Roman"/>
            <w:color w:val="000000"/>
            <w:sz w:val="28"/>
            <w:szCs w:val="28"/>
          </w:rPr>
          <w:t>Закона</w:t>
        </w:r>
      </w:hyperlink>
      <w:r w:rsidRPr="00157353">
        <w:rPr>
          <w:rFonts w:ascii="Times New Roman" w:hAnsi="Times New Roman" w:cs="Times New Roman"/>
          <w:color w:val="000000"/>
          <w:sz w:val="28"/>
          <w:szCs w:val="28"/>
        </w:rPr>
        <w:t xml:space="preserve"> </w:t>
      </w:r>
      <w:r w:rsidRPr="00305D7D">
        <w:rPr>
          <w:rFonts w:ascii="Times New Roman" w:hAnsi="Times New Roman" w:cs="Times New Roman"/>
          <w:sz w:val="28"/>
          <w:szCs w:val="28"/>
        </w:rPr>
        <w:t>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2"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Указанный протокол должен содержать следующую информацию:</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 решение о соответствии участников такого аукциона и поданных ими заявок на участие в нем требованиям </w:t>
      </w:r>
      <w:hyperlink r:id="rId43"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4"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5"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4.6. </w:t>
      </w:r>
      <w:r w:rsidRPr="00305D7D">
        <w:rPr>
          <w:rFonts w:ascii="Times New Roman" w:hAnsi="Times New Roman" w:cs="Times New Roman"/>
          <w:b/>
          <w:bCs/>
          <w:sz w:val="28"/>
          <w:szCs w:val="28"/>
        </w:rPr>
        <w:t>Запрос котировок.</w:t>
      </w:r>
      <w:r w:rsidRPr="00305D7D">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E26CA" w:rsidRPr="00157353" w:rsidRDefault="009E26CA" w:rsidP="009E26CA">
      <w:pPr>
        <w:pStyle w:val="ConsPlusNormal"/>
        <w:ind w:firstLine="540"/>
        <w:jc w:val="both"/>
        <w:rPr>
          <w:rFonts w:ascii="Times New Roman" w:hAnsi="Times New Roman" w:cs="Times New Roman"/>
          <w:color w:val="000000"/>
          <w:sz w:val="28"/>
          <w:szCs w:val="28"/>
        </w:rPr>
      </w:pPr>
      <w:r w:rsidRPr="00305D7D">
        <w:rPr>
          <w:rFonts w:ascii="Times New Roman" w:hAnsi="Times New Roman" w:cs="Times New Roman"/>
          <w:sz w:val="28"/>
          <w:szCs w:val="28"/>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6" w:history="1">
        <w:r w:rsidRPr="00157353">
          <w:rPr>
            <w:rFonts w:ascii="Times New Roman" w:hAnsi="Times New Roman" w:cs="Times New Roman"/>
            <w:color w:val="000000"/>
            <w:sz w:val="28"/>
            <w:szCs w:val="28"/>
          </w:rPr>
          <w:t>ч. 3 ст. 73</w:t>
        </w:r>
      </w:hyperlink>
      <w:r w:rsidRPr="00157353">
        <w:rPr>
          <w:rFonts w:ascii="Times New Roman" w:hAnsi="Times New Roman" w:cs="Times New Roman"/>
          <w:color w:val="000000"/>
          <w:sz w:val="28"/>
          <w:szCs w:val="28"/>
        </w:rPr>
        <w:t xml:space="preserve"> Закона о контрактной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w:t>
      </w:r>
      <w:r w:rsidRPr="00157353">
        <w:rPr>
          <w:rFonts w:ascii="Times New Roman" w:hAnsi="Times New Roman" w:cs="Times New Roman"/>
          <w:color w:val="000000"/>
          <w:sz w:val="28"/>
          <w:szCs w:val="28"/>
        </w:rPr>
        <w:t xml:space="preserve">положений </w:t>
      </w:r>
      <w:hyperlink r:id="rId47"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w:t>
      </w:r>
      <w:r w:rsidRPr="00157353">
        <w:rPr>
          <w:rFonts w:ascii="Times New Roman" w:hAnsi="Times New Roman" w:cs="Times New Roman"/>
          <w:color w:val="000000"/>
          <w:sz w:val="28"/>
          <w:szCs w:val="28"/>
        </w:rPr>
        <w:t xml:space="preserve">положениями </w:t>
      </w:r>
      <w:hyperlink r:id="rId48"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4.7. </w:t>
      </w:r>
      <w:r w:rsidRPr="00305D7D">
        <w:rPr>
          <w:rFonts w:ascii="Times New Roman" w:hAnsi="Times New Roman" w:cs="Times New Roman"/>
          <w:b/>
          <w:bCs/>
          <w:sz w:val="28"/>
          <w:szCs w:val="28"/>
        </w:rPr>
        <w:t>Запрос предложений.</w:t>
      </w:r>
      <w:r w:rsidRPr="00305D7D">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w:t>
      </w:r>
      <w:r w:rsidRPr="00157353">
        <w:rPr>
          <w:rFonts w:ascii="Times New Roman" w:hAnsi="Times New Roman" w:cs="Times New Roman"/>
          <w:color w:val="000000"/>
          <w:sz w:val="28"/>
          <w:szCs w:val="28"/>
        </w:rPr>
        <w:t xml:space="preserve">положениями </w:t>
      </w:r>
      <w:hyperlink r:id="rId49"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w:t>
      </w:r>
    </w:p>
    <w:p w:rsidR="009E26CA" w:rsidRPr="00305D7D"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jc w:val="center"/>
        <w:outlineLvl w:val="0"/>
        <w:rPr>
          <w:rFonts w:ascii="Times New Roman" w:hAnsi="Times New Roman" w:cs="Times New Roman"/>
          <w:sz w:val="28"/>
          <w:szCs w:val="28"/>
        </w:rPr>
      </w:pPr>
      <w:r w:rsidRPr="00305D7D">
        <w:rPr>
          <w:rFonts w:ascii="Times New Roman" w:hAnsi="Times New Roman" w:cs="Times New Roman"/>
          <w:b/>
          <w:bCs/>
          <w:sz w:val="28"/>
          <w:szCs w:val="28"/>
        </w:rPr>
        <w:t>5. Порядок создания и работы Единой комиссии</w:t>
      </w:r>
    </w:p>
    <w:p w:rsidR="009E26CA" w:rsidRPr="00305D7D" w:rsidRDefault="009E26CA" w:rsidP="009E26CA">
      <w:pPr>
        <w:pStyle w:val="ConsPlusNormal"/>
        <w:ind w:firstLine="540"/>
        <w:jc w:val="both"/>
        <w:rPr>
          <w:rFonts w:ascii="Times New Roman" w:hAnsi="Times New Roman" w:cs="Times New Roman"/>
          <w:sz w:val="28"/>
          <w:szCs w:val="28"/>
        </w:rPr>
      </w:pP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5.6. Замена члена комиссии допускается только по решению заказчика.</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5.9. Члены Единой комиссии вправе: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5.9.2. Выступать по вопросам повестки дня на заседаниях Единой комиссии.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5.10. Члены Единой комиссии обязаны:</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5.10.2. Принимать решения в пределах своей компетенции.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 xml:space="preserve">5.11. Решение Единой комиссии, принятое в нарушение требований </w:t>
      </w:r>
      <w:hyperlink r:id="rId50" w:history="1">
        <w:r w:rsidRPr="00157353">
          <w:rPr>
            <w:rFonts w:ascii="Times New Roman" w:hAnsi="Times New Roman" w:cs="Times New Roman"/>
            <w:color w:val="000000"/>
            <w:sz w:val="28"/>
            <w:szCs w:val="28"/>
          </w:rPr>
          <w:t>Закона</w:t>
        </w:r>
      </w:hyperlink>
      <w:r w:rsidRPr="00305D7D">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5.12. Председатель Единой комиссии либо лицо, его замещающее:</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5.12.1. Осуществляет общее руководство работой Единой комиссии и обеспечивает выполнение настоящего Положения.</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5.12.3. Открывает и ведет заседания Единой комиссии, объявляет перерывы.</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5.12.5. Подписывает протоколы, составленные в ходе работы Единой комиссии.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E26CA" w:rsidRPr="00305D7D" w:rsidRDefault="009E26CA" w:rsidP="009E26CA">
      <w:pPr>
        <w:pStyle w:val="ConsPlusNormal"/>
        <w:ind w:firstLine="540"/>
        <w:jc w:val="both"/>
        <w:rPr>
          <w:rFonts w:ascii="Times New Roman" w:hAnsi="Times New Roman" w:cs="Times New Roman"/>
          <w:sz w:val="28"/>
          <w:szCs w:val="28"/>
        </w:rPr>
      </w:pPr>
      <w:r w:rsidRPr="00305D7D">
        <w:rPr>
          <w:rFonts w:ascii="Times New Roman" w:hAnsi="Times New Roman" w:cs="Times New Roman"/>
          <w:sz w:val="28"/>
          <w:szCs w:val="28"/>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E26CA" w:rsidRDefault="009E26CA" w:rsidP="009E26CA">
      <w:pPr>
        <w:jc w:val="both"/>
        <w:rPr>
          <w:sz w:val="28"/>
          <w:szCs w:val="28"/>
        </w:rPr>
      </w:pPr>
      <w:r w:rsidRPr="00305D7D">
        <w:rPr>
          <w:sz w:val="28"/>
          <w:szCs w:val="28"/>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9E26CA" w:rsidRDefault="009E26CA" w:rsidP="009E26CA">
      <w:pPr>
        <w:jc w:val="both"/>
        <w:rPr>
          <w:sz w:val="28"/>
          <w:szCs w:val="28"/>
        </w:rPr>
      </w:pPr>
    </w:p>
    <w:p w:rsidR="00CE4478" w:rsidRDefault="00CE4478" w:rsidP="00AA005D">
      <w:pPr>
        <w:pStyle w:val="a8"/>
      </w:pPr>
    </w:p>
    <w:p w:rsidR="00666719" w:rsidRDefault="00666719"/>
    <w:sectPr w:rsidR="00666719" w:rsidSect="0060679F">
      <w:footerReference w:type="even" r:id="rId51"/>
      <w:footerReference w:type="default" r:id="rId52"/>
      <w:pgSz w:w="11906" w:h="16838"/>
      <w:pgMar w:top="284" w:right="850"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E5" w:rsidRDefault="003B79E5" w:rsidP="00FD39E0">
      <w:r>
        <w:separator/>
      </w:r>
    </w:p>
  </w:endnote>
  <w:endnote w:type="continuationSeparator" w:id="0">
    <w:p w:rsidR="003B79E5" w:rsidRDefault="003B79E5" w:rsidP="00FD3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9C" w:rsidRDefault="008557C3" w:rsidP="00727D0F">
    <w:pPr>
      <w:pStyle w:val="a5"/>
      <w:framePr w:wrap="around" w:vAnchor="text" w:hAnchor="margin" w:xAlign="right" w:y="1"/>
      <w:rPr>
        <w:rStyle w:val="a7"/>
      </w:rPr>
    </w:pPr>
    <w:r>
      <w:rPr>
        <w:rStyle w:val="a7"/>
      </w:rPr>
      <w:fldChar w:fldCharType="begin"/>
    </w:r>
    <w:r w:rsidR="00B81840">
      <w:rPr>
        <w:rStyle w:val="a7"/>
      </w:rPr>
      <w:instrText xml:space="preserve">PAGE  </w:instrText>
    </w:r>
    <w:r>
      <w:rPr>
        <w:rStyle w:val="a7"/>
      </w:rPr>
      <w:fldChar w:fldCharType="end"/>
    </w:r>
  </w:p>
  <w:p w:rsidR="00720F9C" w:rsidRDefault="003B79E5" w:rsidP="001D7A7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F9C" w:rsidRDefault="008557C3" w:rsidP="00727D0F">
    <w:pPr>
      <w:pStyle w:val="a5"/>
      <w:framePr w:wrap="around" w:vAnchor="text" w:hAnchor="margin" w:xAlign="right" w:y="1"/>
      <w:rPr>
        <w:rStyle w:val="a7"/>
      </w:rPr>
    </w:pPr>
    <w:r>
      <w:rPr>
        <w:rStyle w:val="a7"/>
      </w:rPr>
      <w:fldChar w:fldCharType="begin"/>
    </w:r>
    <w:r w:rsidR="00B81840">
      <w:rPr>
        <w:rStyle w:val="a7"/>
      </w:rPr>
      <w:instrText xml:space="preserve">PAGE  </w:instrText>
    </w:r>
    <w:r>
      <w:rPr>
        <w:rStyle w:val="a7"/>
      </w:rPr>
      <w:fldChar w:fldCharType="separate"/>
    </w:r>
    <w:r w:rsidR="003B79E5">
      <w:rPr>
        <w:rStyle w:val="a7"/>
        <w:noProof/>
      </w:rPr>
      <w:t>1</w:t>
    </w:r>
    <w:r>
      <w:rPr>
        <w:rStyle w:val="a7"/>
      </w:rPr>
      <w:fldChar w:fldCharType="end"/>
    </w:r>
  </w:p>
  <w:p w:rsidR="00720F9C" w:rsidRDefault="003B79E5" w:rsidP="001D7A7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E5" w:rsidRDefault="003B79E5" w:rsidP="00FD39E0">
      <w:r>
        <w:separator/>
      </w:r>
    </w:p>
  </w:footnote>
  <w:footnote w:type="continuationSeparator" w:id="0">
    <w:p w:rsidR="003B79E5" w:rsidRDefault="003B79E5" w:rsidP="00FD3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140" w:hanging="780"/>
      </w:pPr>
    </w:lvl>
    <w:lvl w:ilvl="2">
      <w:start w:val="1"/>
      <w:numFmt w:val="decimal"/>
      <w:lvlText w:val="%1.%2.%3."/>
      <w:lvlJc w:val="left"/>
      <w:pPr>
        <w:tabs>
          <w:tab w:val="num" w:pos="0"/>
        </w:tabs>
        <w:ind w:left="1206" w:hanging="780"/>
      </w:pPr>
    </w:lvl>
    <w:lvl w:ilvl="3">
      <w:start w:val="1"/>
      <w:numFmt w:val="decimal"/>
      <w:lvlText w:val="%1.%2.%3.%4."/>
      <w:lvlJc w:val="left"/>
      <w:pPr>
        <w:tabs>
          <w:tab w:val="num" w:pos="0"/>
        </w:tabs>
        <w:ind w:left="1140" w:hanging="7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5"/>
    <w:multiLevelType w:val="multilevel"/>
    <w:tmpl w:val="00000005"/>
    <w:name w:val="WW8Num4"/>
    <w:lvl w:ilvl="0">
      <w:start w:val="1"/>
      <w:numFmt w:val="bullet"/>
      <w:lvlText w:val=""/>
      <w:lvlJc w:val="left"/>
      <w:pPr>
        <w:tabs>
          <w:tab w:val="num" w:pos="0"/>
        </w:tabs>
        <w:ind w:left="928"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5"/>
    <w:lvl w:ilvl="0">
      <w:start w:val="1"/>
      <w:numFmt w:val="bullet"/>
      <w:lvlText w:val=""/>
      <w:lvlJc w:val="left"/>
      <w:pPr>
        <w:tabs>
          <w:tab w:val="num" w:pos="0"/>
        </w:tabs>
        <w:ind w:left="1004" w:hanging="360"/>
      </w:pPr>
      <w:rPr>
        <w:rFonts w:ascii="Symbol" w:hAnsi="Symbol" w:cs="Times New Roman"/>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Times New Roman"/>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Times New Roman"/>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3">
    <w:nsid w:val="15FA44D3"/>
    <w:multiLevelType w:val="multilevel"/>
    <w:tmpl w:val="1EC275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1209D"/>
    <w:multiLevelType w:val="multilevel"/>
    <w:tmpl w:val="B824E7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3F1CC7"/>
    <w:multiLevelType w:val="multilevel"/>
    <w:tmpl w:val="4D26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011C52"/>
    <w:multiLevelType w:val="multilevel"/>
    <w:tmpl w:val="74925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AD7A9C"/>
    <w:multiLevelType w:val="multilevel"/>
    <w:tmpl w:val="F31E59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761A4"/>
    <w:multiLevelType w:val="multilevel"/>
    <w:tmpl w:val="2850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24542"/>
    <w:multiLevelType w:val="multilevel"/>
    <w:tmpl w:val="5A4A5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9"/>
  </w:num>
  <w:num w:numId="5">
    <w:abstractNumId w:val="8"/>
  </w:num>
  <w:num w:numId="6">
    <w:abstractNumId w:val="6"/>
  </w:num>
  <w:num w:numId="7">
    <w:abstractNumId w:val="5"/>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B81840"/>
    <w:rsid w:val="003B79E5"/>
    <w:rsid w:val="0042753E"/>
    <w:rsid w:val="004B442D"/>
    <w:rsid w:val="0060679F"/>
    <w:rsid w:val="00666719"/>
    <w:rsid w:val="007F23EE"/>
    <w:rsid w:val="008557C3"/>
    <w:rsid w:val="00864185"/>
    <w:rsid w:val="00865CB4"/>
    <w:rsid w:val="008E0A68"/>
    <w:rsid w:val="00957446"/>
    <w:rsid w:val="009E26CA"/>
    <w:rsid w:val="00A97467"/>
    <w:rsid w:val="00AA005D"/>
    <w:rsid w:val="00AA68CD"/>
    <w:rsid w:val="00B32481"/>
    <w:rsid w:val="00B81840"/>
    <w:rsid w:val="00CE4478"/>
    <w:rsid w:val="00D7476B"/>
    <w:rsid w:val="00DC6C75"/>
    <w:rsid w:val="00DD15F3"/>
    <w:rsid w:val="00E91156"/>
    <w:rsid w:val="00E96CB2"/>
    <w:rsid w:val="00F8411E"/>
    <w:rsid w:val="00FB5C18"/>
    <w:rsid w:val="00FD3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4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B81840"/>
    <w:pPr>
      <w:keepNext/>
      <w:spacing w:line="100" w:lineRule="atLeast"/>
      <w:jc w:val="right"/>
      <w:outlineLvl w:val="0"/>
    </w:pPr>
    <w:rPr>
      <w:rFonts w:ascii="Times New Roman CYR" w:hAnsi="Times New Roman CYR" w:cs="Times New Roman CYR"/>
      <w:color w:val="0000F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81840"/>
    <w:rPr>
      <w:rFonts w:ascii="Times New Roman CYR" w:eastAsia="Times New Roman" w:hAnsi="Times New Roman CYR" w:cs="Times New Roman CYR"/>
      <w:color w:val="0000FF"/>
      <w:sz w:val="20"/>
      <w:szCs w:val="20"/>
      <w:lang w:eastAsia="ar-SA"/>
    </w:rPr>
  </w:style>
  <w:style w:type="paragraph" w:styleId="a0">
    <w:name w:val="Body Text"/>
    <w:basedOn w:val="a"/>
    <w:link w:val="a4"/>
    <w:rsid w:val="00B81840"/>
    <w:pPr>
      <w:spacing w:after="120"/>
    </w:pPr>
  </w:style>
  <w:style w:type="character" w:customStyle="1" w:styleId="a4">
    <w:name w:val="Основной текст Знак"/>
    <w:basedOn w:val="a1"/>
    <w:link w:val="a0"/>
    <w:rsid w:val="00B81840"/>
    <w:rPr>
      <w:rFonts w:ascii="Times New Roman" w:eastAsia="Times New Roman" w:hAnsi="Times New Roman" w:cs="Times New Roman"/>
      <w:sz w:val="24"/>
      <w:szCs w:val="24"/>
      <w:lang w:eastAsia="ar-SA"/>
    </w:rPr>
  </w:style>
  <w:style w:type="paragraph" w:styleId="a5">
    <w:name w:val="footer"/>
    <w:basedOn w:val="a"/>
    <w:link w:val="a6"/>
    <w:rsid w:val="00B81840"/>
    <w:pPr>
      <w:tabs>
        <w:tab w:val="center" w:pos="4153"/>
        <w:tab w:val="right" w:pos="8306"/>
      </w:tabs>
    </w:pPr>
    <w:rPr>
      <w:sz w:val="28"/>
      <w:szCs w:val="20"/>
      <w:lang w:val="en-US"/>
    </w:rPr>
  </w:style>
  <w:style w:type="character" w:customStyle="1" w:styleId="a6">
    <w:name w:val="Нижний колонтитул Знак"/>
    <w:basedOn w:val="a1"/>
    <w:link w:val="a5"/>
    <w:rsid w:val="00B81840"/>
    <w:rPr>
      <w:rFonts w:ascii="Times New Roman" w:eastAsia="Times New Roman" w:hAnsi="Times New Roman" w:cs="Times New Roman"/>
      <w:sz w:val="28"/>
      <w:szCs w:val="20"/>
      <w:lang w:val="en-US" w:eastAsia="ar-SA"/>
    </w:rPr>
  </w:style>
  <w:style w:type="paragraph" w:customStyle="1" w:styleId="11">
    <w:name w:val="Абзац списка1"/>
    <w:basedOn w:val="a"/>
    <w:rsid w:val="00B81840"/>
  </w:style>
  <w:style w:type="character" w:styleId="a7">
    <w:name w:val="page number"/>
    <w:basedOn w:val="a1"/>
    <w:rsid w:val="00B81840"/>
  </w:style>
  <w:style w:type="paragraph" w:styleId="a8">
    <w:name w:val="Normal (Web)"/>
    <w:basedOn w:val="a"/>
    <w:uiPriority w:val="99"/>
    <w:unhideWhenUsed/>
    <w:rsid w:val="00CE4478"/>
    <w:pPr>
      <w:suppressAutoHyphens w:val="0"/>
      <w:spacing w:before="100" w:beforeAutospacing="1" w:after="100" w:afterAutospacing="1"/>
    </w:pPr>
    <w:rPr>
      <w:lang w:eastAsia="ru-RU"/>
    </w:rPr>
  </w:style>
  <w:style w:type="character" w:styleId="a9">
    <w:name w:val="Strong"/>
    <w:basedOn w:val="a1"/>
    <w:uiPriority w:val="22"/>
    <w:qFormat/>
    <w:rsid w:val="00CE4478"/>
    <w:rPr>
      <w:b/>
      <w:bCs/>
    </w:rPr>
  </w:style>
  <w:style w:type="character" w:styleId="aa">
    <w:name w:val="Hyperlink"/>
    <w:basedOn w:val="a1"/>
    <w:semiHidden/>
    <w:unhideWhenUsed/>
    <w:rsid w:val="00CE4478"/>
    <w:rPr>
      <w:color w:val="0000FF"/>
      <w:u w:val="single"/>
    </w:rPr>
  </w:style>
  <w:style w:type="paragraph" w:styleId="ab">
    <w:name w:val="Balloon Text"/>
    <w:basedOn w:val="a"/>
    <w:link w:val="ac"/>
    <w:uiPriority w:val="99"/>
    <w:semiHidden/>
    <w:unhideWhenUsed/>
    <w:rsid w:val="00CE4478"/>
    <w:rPr>
      <w:rFonts w:ascii="Tahoma" w:hAnsi="Tahoma" w:cs="Tahoma"/>
      <w:sz w:val="16"/>
      <w:szCs w:val="16"/>
    </w:rPr>
  </w:style>
  <w:style w:type="character" w:customStyle="1" w:styleId="ac">
    <w:name w:val="Текст выноски Знак"/>
    <w:basedOn w:val="a1"/>
    <w:link w:val="ab"/>
    <w:uiPriority w:val="99"/>
    <w:semiHidden/>
    <w:rsid w:val="00CE4478"/>
    <w:rPr>
      <w:rFonts w:ascii="Tahoma" w:eastAsia="Times New Roman" w:hAnsi="Tahoma" w:cs="Tahoma"/>
      <w:sz w:val="16"/>
      <w:szCs w:val="16"/>
      <w:lang w:eastAsia="ar-SA"/>
    </w:rPr>
  </w:style>
  <w:style w:type="paragraph" w:customStyle="1" w:styleId="ConsPlusNormal">
    <w:name w:val="ConsPlusNormal"/>
    <w:rsid w:val="009E26C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79477404">
      <w:bodyDiv w:val="1"/>
      <w:marLeft w:val="0"/>
      <w:marRight w:val="0"/>
      <w:marTop w:val="0"/>
      <w:marBottom w:val="0"/>
      <w:divBdr>
        <w:top w:val="none" w:sz="0" w:space="0" w:color="auto"/>
        <w:left w:val="none" w:sz="0" w:space="0" w:color="auto"/>
        <w:bottom w:val="none" w:sz="0" w:space="0" w:color="auto"/>
        <w:right w:val="none" w:sz="0" w:space="0" w:color="auto"/>
      </w:divBdr>
    </w:div>
    <w:div w:id="1123689076">
      <w:bodyDiv w:val="1"/>
      <w:marLeft w:val="0"/>
      <w:marRight w:val="0"/>
      <w:marTop w:val="0"/>
      <w:marBottom w:val="0"/>
      <w:divBdr>
        <w:top w:val="none" w:sz="0" w:space="0" w:color="auto"/>
        <w:left w:val="none" w:sz="0" w:space="0" w:color="auto"/>
        <w:bottom w:val="none" w:sz="0" w:space="0" w:color="auto"/>
        <w:right w:val="none" w:sz="0" w:space="0" w:color="auto"/>
      </w:divBdr>
      <w:divsChild>
        <w:div w:id="470826486">
          <w:marLeft w:val="0"/>
          <w:marRight w:val="0"/>
          <w:marTop w:val="0"/>
          <w:marBottom w:val="0"/>
          <w:divBdr>
            <w:top w:val="none" w:sz="0" w:space="0" w:color="auto"/>
            <w:left w:val="none" w:sz="0" w:space="0" w:color="auto"/>
            <w:bottom w:val="none" w:sz="0" w:space="0" w:color="auto"/>
            <w:right w:val="none" w:sz="0" w:space="0" w:color="auto"/>
          </w:divBdr>
          <w:divsChild>
            <w:div w:id="730344628">
              <w:marLeft w:val="0"/>
              <w:marRight w:val="0"/>
              <w:marTop w:val="0"/>
              <w:marBottom w:val="0"/>
              <w:divBdr>
                <w:top w:val="none" w:sz="0" w:space="0" w:color="auto"/>
                <w:left w:val="none" w:sz="0" w:space="0" w:color="auto"/>
                <w:bottom w:val="none" w:sz="0" w:space="0" w:color="auto"/>
                <w:right w:val="none" w:sz="0" w:space="0" w:color="auto"/>
              </w:divBdr>
              <w:divsChild>
                <w:div w:id="2014143569">
                  <w:marLeft w:val="0"/>
                  <w:marRight w:val="0"/>
                  <w:marTop w:val="0"/>
                  <w:marBottom w:val="0"/>
                  <w:divBdr>
                    <w:top w:val="none" w:sz="0" w:space="0" w:color="auto"/>
                    <w:left w:val="none" w:sz="0" w:space="0" w:color="auto"/>
                    <w:bottom w:val="none" w:sz="0" w:space="0" w:color="auto"/>
                    <w:right w:val="none" w:sz="0" w:space="0" w:color="auto"/>
                  </w:divBdr>
                  <w:divsChild>
                    <w:div w:id="1605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7360">
          <w:marLeft w:val="0"/>
          <w:marRight w:val="0"/>
          <w:marTop w:val="0"/>
          <w:marBottom w:val="0"/>
          <w:divBdr>
            <w:top w:val="none" w:sz="0" w:space="0" w:color="auto"/>
            <w:left w:val="none" w:sz="0" w:space="0" w:color="auto"/>
            <w:bottom w:val="none" w:sz="0" w:space="0" w:color="auto"/>
            <w:right w:val="none" w:sz="0" w:space="0" w:color="auto"/>
          </w:divBdr>
        </w:div>
        <w:div w:id="1104229385">
          <w:marLeft w:val="0"/>
          <w:marRight w:val="0"/>
          <w:marTop w:val="0"/>
          <w:marBottom w:val="0"/>
          <w:divBdr>
            <w:top w:val="none" w:sz="0" w:space="0" w:color="auto"/>
            <w:left w:val="none" w:sz="0" w:space="0" w:color="auto"/>
            <w:bottom w:val="none" w:sz="0" w:space="0" w:color="auto"/>
            <w:right w:val="none" w:sz="0" w:space="0" w:color="auto"/>
          </w:divBdr>
          <w:divsChild>
            <w:div w:id="441992917">
              <w:marLeft w:val="0"/>
              <w:marRight w:val="0"/>
              <w:marTop w:val="0"/>
              <w:marBottom w:val="0"/>
              <w:divBdr>
                <w:top w:val="none" w:sz="0" w:space="0" w:color="auto"/>
                <w:left w:val="none" w:sz="0" w:space="0" w:color="auto"/>
                <w:bottom w:val="none" w:sz="0" w:space="0" w:color="auto"/>
                <w:right w:val="none" w:sz="0" w:space="0" w:color="auto"/>
              </w:divBdr>
              <w:divsChild>
                <w:div w:id="190001696">
                  <w:marLeft w:val="0"/>
                  <w:marRight w:val="0"/>
                  <w:marTop w:val="0"/>
                  <w:marBottom w:val="0"/>
                  <w:divBdr>
                    <w:top w:val="none" w:sz="0" w:space="0" w:color="auto"/>
                    <w:left w:val="none" w:sz="0" w:space="0" w:color="auto"/>
                    <w:bottom w:val="none" w:sz="0" w:space="0" w:color="auto"/>
                    <w:right w:val="none" w:sz="0" w:space="0" w:color="auto"/>
                  </w:divBdr>
                </w:div>
              </w:divsChild>
            </w:div>
            <w:div w:id="785807236">
              <w:marLeft w:val="0"/>
              <w:marRight w:val="0"/>
              <w:marTop w:val="0"/>
              <w:marBottom w:val="0"/>
              <w:divBdr>
                <w:top w:val="none" w:sz="0" w:space="0" w:color="auto"/>
                <w:left w:val="none" w:sz="0" w:space="0" w:color="auto"/>
                <w:bottom w:val="none" w:sz="0" w:space="0" w:color="auto"/>
                <w:right w:val="none" w:sz="0" w:space="0" w:color="auto"/>
              </w:divBdr>
              <w:divsChild>
                <w:div w:id="1765413961">
                  <w:marLeft w:val="0"/>
                  <w:marRight w:val="0"/>
                  <w:marTop w:val="0"/>
                  <w:marBottom w:val="0"/>
                  <w:divBdr>
                    <w:top w:val="none" w:sz="0" w:space="0" w:color="auto"/>
                    <w:left w:val="none" w:sz="0" w:space="0" w:color="auto"/>
                    <w:bottom w:val="none" w:sz="0" w:space="0" w:color="auto"/>
                    <w:right w:val="none" w:sz="0" w:space="0" w:color="auto"/>
                  </w:divBdr>
                </w:div>
                <w:div w:id="891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883">
          <w:marLeft w:val="0"/>
          <w:marRight w:val="0"/>
          <w:marTop w:val="0"/>
          <w:marBottom w:val="0"/>
          <w:divBdr>
            <w:top w:val="none" w:sz="0" w:space="0" w:color="auto"/>
            <w:left w:val="none" w:sz="0" w:space="0" w:color="auto"/>
            <w:bottom w:val="none" w:sz="0" w:space="0" w:color="auto"/>
            <w:right w:val="none" w:sz="0" w:space="0" w:color="auto"/>
          </w:divBdr>
          <w:divsChild>
            <w:div w:id="1431002630">
              <w:marLeft w:val="0"/>
              <w:marRight w:val="0"/>
              <w:marTop w:val="0"/>
              <w:marBottom w:val="0"/>
              <w:divBdr>
                <w:top w:val="none" w:sz="0" w:space="0" w:color="auto"/>
                <w:left w:val="none" w:sz="0" w:space="0" w:color="auto"/>
                <w:bottom w:val="none" w:sz="0" w:space="0" w:color="auto"/>
                <w:right w:val="none" w:sz="0" w:space="0" w:color="auto"/>
              </w:divBdr>
            </w:div>
            <w:div w:id="807361692">
              <w:marLeft w:val="0"/>
              <w:marRight w:val="0"/>
              <w:marTop w:val="0"/>
              <w:marBottom w:val="0"/>
              <w:divBdr>
                <w:top w:val="none" w:sz="0" w:space="0" w:color="auto"/>
                <w:left w:val="none" w:sz="0" w:space="0" w:color="auto"/>
                <w:bottom w:val="none" w:sz="0" w:space="0" w:color="auto"/>
                <w:right w:val="none" w:sz="0" w:space="0" w:color="auto"/>
              </w:divBdr>
            </w:div>
            <w:div w:id="21452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440B92A76FFBE4D804911201EB8594ED0056376E602E11ECA722216939YDE" TargetMode="External"/><Relationship Id="rId18" Type="http://schemas.openxmlformats.org/officeDocument/2006/relationships/hyperlink" Target="consultantplus://offline/ref=D8440B92A76FFBE4D804911201EB8594ED0056376E602E11ECA722216939YDE" TargetMode="External"/><Relationship Id="rId26" Type="http://schemas.openxmlformats.org/officeDocument/2006/relationships/hyperlink" Target="consultantplus://offline/ref=D8440B92A76FFBE4D804911201EB8594ED0056376E602E11ECA72221699DE2BAB9684F70AEC1434638Y7E" TargetMode="External"/><Relationship Id="rId39" Type="http://schemas.openxmlformats.org/officeDocument/2006/relationships/hyperlink" Target="consultantplus://offline/ref=D8440B92A76FFBE4D804911201EB8594ED0056376E602E11ECA722216939YDE" TargetMode="External"/><Relationship Id="rId3" Type="http://schemas.openxmlformats.org/officeDocument/2006/relationships/settings" Target="settings.xml"/><Relationship Id="rId21" Type="http://schemas.openxmlformats.org/officeDocument/2006/relationships/hyperlink" Target="consultantplus://offline/ref=D8440B92A76FFBE4D804911201EB8594ED0056376E602E11ECA72221699DE2BAB9684F70AEC1424338Y5E" TargetMode="External"/><Relationship Id="rId34" Type="http://schemas.openxmlformats.org/officeDocument/2006/relationships/hyperlink" Target="consultantplus://offline/ref=D8440B92A76FFBE4D804911201EB8594ED0056376E602E11ECA72221699DE2BAB9684F70AEC1494438Y6E" TargetMode="External"/><Relationship Id="rId42" Type="http://schemas.openxmlformats.org/officeDocument/2006/relationships/hyperlink" Target="consultantplus://offline/ref=D8440B92A76FFBE4D804911201EB8594ED0056376E602E11ECA722216939YDE" TargetMode="External"/><Relationship Id="rId47" Type="http://schemas.openxmlformats.org/officeDocument/2006/relationships/hyperlink" Target="consultantplus://offline/ref=D8440B92A76FFBE4D804911201EB8594ED0056376E602E11ECA722216939YDE" TargetMode="External"/><Relationship Id="rId50" Type="http://schemas.openxmlformats.org/officeDocument/2006/relationships/hyperlink" Target="consultantplus://offline/ref=D8440B92A76FFBE4D804911201EB8594ED0056376E602E11ECA722216939YDE" TargetMode="External"/><Relationship Id="rId7" Type="http://schemas.openxmlformats.org/officeDocument/2006/relationships/hyperlink" Target="http://www.dinskoeposelenie.ru/" TargetMode="External"/><Relationship Id="rId12" Type="http://schemas.openxmlformats.org/officeDocument/2006/relationships/hyperlink" Target="consultantplus://offline/ref=D8440B92A76FFBE4D804911201EB8594ED00573E6E642E11ECA722216939YDE" TargetMode="External"/><Relationship Id="rId17" Type="http://schemas.openxmlformats.org/officeDocument/2006/relationships/hyperlink" Target="consultantplus://offline/ref=D8440B92A76FFBE4D804911201EB8594ED0056376E602E11ECA72221699DE2BAB9684F70AEC14D4538Y6E" TargetMode="External"/><Relationship Id="rId25" Type="http://schemas.openxmlformats.org/officeDocument/2006/relationships/hyperlink" Target="consultantplus://offline/ref=D8440B92A76FFBE4D804911201EB8594ED0056376E602E11ECA72221699DE2BAB9684F70AEC1434638Y4E" TargetMode="External"/><Relationship Id="rId33" Type="http://schemas.openxmlformats.org/officeDocument/2006/relationships/hyperlink" Target="consultantplus://offline/ref=D8440B92A76FFBE4D804911201EB8594ED0056376E602E11ECA72221699DE2BAB9684F70AEC1424238Y4E" TargetMode="External"/><Relationship Id="rId38" Type="http://schemas.openxmlformats.org/officeDocument/2006/relationships/hyperlink" Target="consultantplus://offline/ref=D8440B92A76FFBE4D804911201EB8594ED0056376E602E11ECA722216939YDE" TargetMode="External"/><Relationship Id="rId46" Type="http://schemas.openxmlformats.org/officeDocument/2006/relationships/hyperlink" Target="consultantplus://offline/ref=D8440B92A76FFBE4D804911201EB8594ED0056376E602E11ECA72221699DE2BAB9684F70AEC1434E38Y4E" TargetMode="External"/><Relationship Id="rId2" Type="http://schemas.openxmlformats.org/officeDocument/2006/relationships/styles" Target="styles.xml"/><Relationship Id="rId16" Type="http://schemas.openxmlformats.org/officeDocument/2006/relationships/hyperlink" Target="consultantplus://offline/ref=D8440B92A76FFBE4D804911201EB8594ED0056376E602E11ECA72221699DE2BAB9684F70AEC14D4638Y1E" TargetMode="External"/><Relationship Id="rId20" Type="http://schemas.openxmlformats.org/officeDocument/2006/relationships/hyperlink" Target="consultantplus://offline/ref=D8440B92A76FFBE4D804911201EB8594ED0056376E602E11ECA722216939YDE" TargetMode="External"/><Relationship Id="rId29" Type="http://schemas.openxmlformats.org/officeDocument/2006/relationships/hyperlink" Target="consultantplus://offline/ref=D8440B92A76FFBE4D804911201EB8594ED0056376E602E11ECA72221699DE2BAB9684F70AEC14D4E38Y5E" TargetMode="External"/><Relationship Id="rId41" Type="http://schemas.openxmlformats.org/officeDocument/2006/relationships/hyperlink" Target="consultantplus://offline/ref=D8440B92A76FFBE4D804911201EB8594ED0056376E602E11ECA722216939YD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440B92A76FFBE4D804911201EB8594ED0056376E602E11ECA722216939YDE" TargetMode="External"/><Relationship Id="rId24" Type="http://schemas.openxmlformats.org/officeDocument/2006/relationships/hyperlink" Target="consultantplus://offline/ref=D8440B92A76FFBE4D804911201EB8594ED0056376E602E11ECA72221699DE2BAB9684F70AEC1424E38Y6E" TargetMode="External"/><Relationship Id="rId32" Type="http://schemas.openxmlformats.org/officeDocument/2006/relationships/hyperlink" Target="consultantplus://offline/ref=D8440B92A76FFBE4D804911201EB8594ED0056376E602E11ECA72221699DE2BAB9684F70AEC1424338Y5E" TargetMode="External"/><Relationship Id="rId37" Type="http://schemas.openxmlformats.org/officeDocument/2006/relationships/hyperlink" Target="consultantplus://offline/ref=D8440B92A76FFBE4D804911201EB8594ED0056376E602E11ECA722216939YDE" TargetMode="External"/><Relationship Id="rId40" Type="http://schemas.openxmlformats.org/officeDocument/2006/relationships/hyperlink" Target="consultantplus://offline/ref=D8440B92A76FFBE4D804911201EB8594ED0056376E602E11ECA722216939YDE" TargetMode="External"/><Relationship Id="rId45" Type="http://schemas.openxmlformats.org/officeDocument/2006/relationships/hyperlink" Target="consultantplus://offline/ref=D8440B92A76FFBE4D804911201EB8594ED0056376E602E11ECA722216939YDE"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440B92A76FFBE4D804911201EB8594ED0056376E602E11ECA722216939YDE" TargetMode="External"/><Relationship Id="rId23" Type="http://schemas.openxmlformats.org/officeDocument/2006/relationships/hyperlink" Target="consultantplus://offline/ref=D8440B92A76FFBE4D804911201EB8594ED0056376E602E11ECA72221699DE2BAB9684F70AEC1434638Y4E" TargetMode="External"/><Relationship Id="rId28" Type="http://schemas.openxmlformats.org/officeDocument/2006/relationships/hyperlink" Target="consultantplus://offline/ref=D8440B92A76FFBE4D804911201EB8594ED0056376E602E11ECA72221699DE2BAB9684F70AEC14D4E38Y7E" TargetMode="External"/><Relationship Id="rId36" Type="http://schemas.openxmlformats.org/officeDocument/2006/relationships/hyperlink" Target="consultantplus://offline/ref=D8440B92A76FFBE4D804911201EB8594ED0056376E602E11ECA722216939YDE" TargetMode="External"/><Relationship Id="rId49" Type="http://schemas.openxmlformats.org/officeDocument/2006/relationships/hyperlink" Target="consultantplus://offline/ref=D8440B92A76FFBE4D804911201EB8594ED0056376E602E11ECA722216939YDE" TargetMode="External"/><Relationship Id="rId10" Type="http://schemas.openxmlformats.org/officeDocument/2006/relationships/hyperlink" Target="consultantplus://offline/ref=D8440B92A76FFBE4D804911201EB8594ED00523E68612E11ECA722216939YDE" TargetMode="External"/><Relationship Id="rId19" Type="http://schemas.openxmlformats.org/officeDocument/2006/relationships/hyperlink" Target="consultantplus://offline/ref=D8440B92A76FFBE4D804911201EB8594ED0056376E602E11ECA722216939YDE" TargetMode="External"/><Relationship Id="rId31" Type="http://schemas.openxmlformats.org/officeDocument/2006/relationships/hyperlink" Target="consultantplus://offline/ref=D8440B92A76FFBE4D804911201EB8594ED0056376E602E11ECA72221699DE2BAB9684F70AEC1424738Y2E" TargetMode="External"/><Relationship Id="rId44" Type="http://schemas.openxmlformats.org/officeDocument/2006/relationships/hyperlink" Target="consultantplus://offline/ref=D8440B92A76FFBE4D804911201EB8594ED0056376E602E11ECA722216939YDE"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D8440B92A76FFBE4D804911201EB8594ED01593E646F2E11ECA722216939YDE" TargetMode="External"/><Relationship Id="rId14" Type="http://schemas.openxmlformats.org/officeDocument/2006/relationships/hyperlink" Target="consultantplus://offline/ref=D8440B92A76FFBE4D804911201EB8594ED0056376E602E11ECA722216939YDE" TargetMode="External"/><Relationship Id="rId22" Type="http://schemas.openxmlformats.org/officeDocument/2006/relationships/hyperlink" Target="consultantplus://offline/ref=D8440B92A76FFBE4D804911201EB8594ED0056376E602E11ECA72221699DE2BAB9684F70AEC1424338Y5E" TargetMode="External"/><Relationship Id="rId27" Type="http://schemas.openxmlformats.org/officeDocument/2006/relationships/hyperlink" Target="consultantplus://offline/ref=D8440B92A76FFBE4D804911201EB8594ED0056376E602E11ECA72221699DE2BAB9684F70AEC14D4E38Y1E" TargetMode="External"/><Relationship Id="rId30" Type="http://schemas.openxmlformats.org/officeDocument/2006/relationships/hyperlink" Target="consultantplus://offline/ref=D8440B92A76FFBE4D804911201EB8594ED0056376E602E11ECA72221699DE2BAB9684F70AEC14D4E38YBE" TargetMode="External"/><Relationship Id="rId35" Type="http://schemas.openxmlformats.org/officeDocument/2006/relationships/hyperlink" Target="consultantplus://offline/ref=D8440B92A76FFBE4D804911201EB8594ED0056376E602E11ECA72221699DE2BAB9684F70AEC1434638Y7E" TargetMode="External"/><Relationship Id="rId43" Type="http://schemas.openxmlformats.org/officeDocument/2006/relationships/hyperlink" Target="consultantplus://offline/ref=D8440B92A76FFBE4D804911201EB8594ED0056376E602E11ECA722216939YDE" TargetMode="External"/><Relationship Id="rId48" Type="http://schemas.openxmlformats.org/officeDocument/2006/relationships/hyperlink" Target="consultantplus://offline/ref=D8440B92A76FFBE4D804911201EB8594ED0056376E602E11ECA722216939YDE" TargetMode="External"/><Relationship Id="rId8" Type="http://schemas.openxmlformats.org/officeDocument/2006/relationships/hyperlink" Target="consultantplus://offline/ref=D8440B92A76FFBE4D804911201EB8594ED0056376E602E11ECA722216939YDE"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8570</Words>
  <Characters>48852</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В соответствии со статьей 39 Федерального закона от 05.04.2013 № 44-ФЗ</vt:lpstr>
      <vt:lpstr/>
      <vt:lpstr>Положение</vt:lpstr>
      <vt:lpstr>о единой комиссии по осуществлению закупок администрацией Пинеровского муниципал</vt:lpstr>
      <vt:lpstr/>
      <vt:lpstr>1. Общие положения</vt:lpstr>
      <vt:lpstr>2. Правовое регулирование</vt:lpstr>
      <vt:lpstr>3. Цели создания и принципы работы Единой комиссии</vt:lpstr>
      <vt:lpstr>4. Функции Единой комиссии</vt:lpstr>
      <vt:lpstr>5. Порядок создания и работы Единой комиссии</vt:lpstr>
    </vt:vector>
  </TitlesOfParts>
  <Company/>
  <LinksUpToDate>false</LinksUpToDate>
  <CharactersWithSpaces>57308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cp:lastModifiedBy>
  <cp:revision>12</cp:revision>
  <cp:lastPrinted>2021-02-17T09:52:00Z</cp:lastPrinted>
  <dcterms:created xsi:type="dcterms:W3CDTF">2021-02-09T09:55:00Z</dcterms:created>
  <dcterms:modified xsi:type="dcterms:W3CDTF">2021-02-17T10:02:00Z</dcterms:modified>
</cp:coreProperties>
</file>