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82" w:rsidRDefault="00E05B82" w:rsidP="00E05B82">
      <w:pPr>
        <w:jc w:val="right"/>
        <w:rPr>
          <w:b/>
          <w:sz w:val="28"/>
          <w:szCs w:val="28"/>
        </w:rPr>
      </w:pPr>
    </w:p>
    <w:p w:rsidR="00D1597C" w:rsidRPr="008C047E" w:rsidRDefault="008C047E" w:rsidP="008C047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E05B82" w:rsidRPr="008C047E">
        <w:rPr>
          <w:b/>
          <w:sz w:val="28"/>
          <w:szCs w:val="28"/>
        </w:rPr>
        <w:t xml:space="preserve">АДМИНИСТРАЦИЯ </w:t>
      </w:r>
    </w:p>
    <w:p w:rsidR="00E05B82" w:rsidRPr="008C047E" w:rsidRDefault="008C047E" w:rsidP="008C047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1597C" w:rsidRPr="008C047E">
        <w:rPr>
          <w:b/>
          <w:sz w:val="28"/>
          <w:szCs w:val="28"/>
        </w:rPr>
        <w:t>ТЕРНОВСКОГО</w:t>
      </w:r>
      <w:r w:rsidR="00E05B82" w:rsidRPr="008C047E">
        <w:rPr>
          <w:b/>
          <w:sz w:val="28"/>
          <w:szCs w:val="28"/>
        </w:rPr>
        <w:t xml:space="preserve"> МУНИЦИПАЛЬНОГО ОБРАЗОВАНИЯ</w:t>
      </w:r>
    </w:p>
    <w:p w:rsidR="00D1597C" w:rsidRPr="008C047E" w:rsidRDefault="008C047E" w:rsidP="008C047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D1597C" w:rsidRPr="008C047E">
        <w:rPr>
          <w:b/>
          <w:sz w:val="28"/>
          <w:szCs w:val="28"/>
        </w:rPr>
        <w:t xml:space="preserve">БАЛАШОВСКОГО МУНИЦИПАЛЬНОГО РАЙОНА </w:t>
      </w:r>
    </w:p>
    <w:p w:rsidR="00E05B82" w:rsidRDefault="008C047E" w:rsidP="008C047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D1597C" w:rsidRPr="008C047E">
        <w:rPr>
          <w:b/>
          <w:sz w:val="28"/>
          <w:szCs w:val="28"/>
        </w:rPr>
        <w:t xml:space="preserve">САРАТОВСКОЙ ОБЛАСТИ </w:t>
      </w:r>
    </w:p>
    <w:p w:rsidR="008C047E" w:rsidRPr="008C047E" w:rsidRDefault="008C047E" w:rsidP="008C047E">
      <w:pPr>
        <w:pStyle w:val="a3"/>
        <w:rPr>
          <w:b/>
          <w:sz w:val="28"/>
          <w:szCs w:val="28"/>
        </w:rPr>
      </w:pPr>
    </w:p>
    <w:p w:rsidR="00E05B82" w:rsidRPr="008F10AB" w:rsidRDefault="00E05B82" w:rsidP="00E05B82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8F10AB">
        <w:rPr>
          <w:b/>
          <w:sz w:val="28"/>
          <w:szCs w:val="28"/>
        </w:rPr>
        <w:t>ПОСТАНОВЛЕНИЕ</w:t>
      </w:r>
    </w:p>
    <w:p w:rsidR="00E05B82" w:rsidRPr="008F10AB" w:rsidRDefault="00E05B82" w:rsidP="00D1597C">
      <w:pPr>
        <w:tabs>
          <w:tab w:val="left" w:pos="6435"/>
        </w:tabs>
        <w:spacing w:after="160" w:line="259" w:lineRule="auto"/>
        <w:rPr>
          <w:bCs/>
          <w:sz w:val="28"/>
          <w:szCs w:val="28"/>
        </w:rPr>
      </w:pPr>
      <w:r w:rsidRPr="008F10AB">
        <w:rPr>
          <w:sz w:val="28"/>
          <w:szCs w:val="28"/>
        </w:rPr>
        <w:t xml:space="preserve">от </w:t>
      </w:r>
      <w:r w:rsidR="008C047E">
        <w:rPr>
          <w:sz w:val="28"/>
          <w:szCs w:val="28"/>
        </w:rPr>
        <w:t>25.06.2021г.</w:t>
      </w:r>
      <w:r w:rsidRPr="008F10AB">
        <w:rPr>
          <w:sz w:val="28"/>
          <w:szCs w:val="28"/>
        </w:rPr>
        <w:t xml:space="preserve"> №</w:t>
      </w:r>
      <w:r w:rsidR="008C047E">
        <w:rPr>
          <w:sz w:val="28"/>
          <w:szCs w:val="28"/>
        </w:rPr>
        <w:t xml:space="preserve"> 21-п</w:t>
      </w:r>
      <w:r w:rsidRPr="008F10AB">
        <w:rPr>
          <w:sz w:val="28"/>
          <w:szCs w:val="28"/>
        </w:rPr>
        <w:t xml:space="preserve">  </w:t>
      </w:r>
      <w:r w:rsidR="00D1597C">
        <w:rPr>
          <w:sz w:val="28"/>
          <w:szCs w:val="28"/>
        </w:rPr>
        <w:tab/>
        <w:t>с</w:t>
      </w:r>
      <w:proofErr w:type="gramStart"/>
      <w:r w:rsidR="00D1597C">
        <w:rPr>
          <w:sz w:val="28"/>
          <w:szCs w:val="28"/>
        </w:rPr>
        <w:t>.Т</w:t>
      </w:r>
      <w:proofErr w:type="gramEnd"/>
      <w:r w:rsidR="00D1597C">
        <w:rPr>
          <w:sz w:val="28"/>
          <w:szCs w:val="28"/>
        </w:rPr>
        <w:t>ерновка</w:t>
      </w:r>
    </w:p>
    <w:p w:rsidR="00D1597C" w:rsidRDefault="00E05B82" w:rsidP="00D1597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F10AB">
        <w:rPr>
          <w:bCs/>
          <w:sz w:val="28"/>
          <w:szCs w:val="28"/>
        </w:rPr>
        <w:t>Об утверждении Порядка проведения</w:t>
      </w:r>
    </w:p>
    <w:p w:rsidR="00D1597C" w:rsidRDefault="00E05B82" w:rsidP="00D1597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F10AB">
        <w:rPr>
          <w:bCs/>
          <w:sz w:val="28"/>
          <w:szCs w:val="28"/>
        </w:rPr>
        <w:t xml:space="preserve"> экспертизы </w:t>
      </w:r>
      <w:proofErr w:type="gramStart"/>
      <w:r w:rsidRPr="008F10AB">
        <w:rPr>
          <w:bCs/>
          <w:sz w:val="28"/>
          <w:szCs w:val="28"/>
        </w:rPr>
        <w:t>муниципальных</w:t>
      </w:r>
      <w:proofErr w:type="gramEnd"/>
      <w:r w:rsidRPr="008F10AB">
        <w:rPr>
          <w:bCs/>
          <w:sz w:val="28"/>
          <w:szCs w:val="28"/>
        </w:rPr>
        <w:t xml:space="preserve"> нормативных</w:t>
      </w:r>
    </w:p>
    <w:p w:rsidR="00D1597C" w:rsidRDefault="00E05B82" w:rsidP="00D1597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F10AB">
        <w:rPr>
          <w:bCs/>
          <w:sz w:val="28"/>
          <w:szCs w:val="28"/>
        </w:rPr>
        <w:t xml:space="preserve"> правовых актов, затрагивающих вопросы</w:t>
      </w:r>
    </w:p>
    <w:p w:rsidR="00D1597C" w:rsidRDefault="00E05B82" w:rsidP="00D1597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F10AB">
        <w:rPr>
          <w:bCs/>
          <w:sz w:val="28"/>
          <w:szCs w:val="28"/>
        </w:rPr>
        <w:t xml:space="preserve"> осуществления </w:t>
      </w:r>
      <w:proofErr w:type="gramStart"/>
      <w:r w:rsidRPr="008F10AB">
        <w:rPr>
          <w:bCs/>
          <w:sz w:val="28"/>
          <w:szCs w:val="28"/>
        </w:rPr>
        <w:t>предпринимательской</w:t>
      </w:r>
      <w:proofErr w:type="gramEnd"/>
      <w:r w:rsidRPr="008F10AB">
        <w:rPr>
          <w:bCs/>
          <w:sz w:val="28"/>
          <w:szCs w:val="28"/>
        </w:rPr>
        <w:t xml:space="preserve"> и</w:t>
      </w:r>
    </w:p>
    <w:p w:rsidR="00E05B82" w:rsidRPr="008F10AB" w:rsidRDefault="00E05B82" w:rsidP="00D1597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8F10AB">
        <w:rPr>
          <w:bCs/>
          <w:sz w:val="28"/>
          <w:szCs w:val="28"/>
        </w:rPr>
        <w:t xml:space="preserve"> инвестиционной деятельности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5B82" w:rsidRPr="008F10AB" w:rsidRDefault="00E05B82" w:rsidP="00E05B82">
      <w:pPr>
        <w:shd w:val="clear" w:color="auto" w:fill="FFFFFF"/>
        <w:ind w:firstLine="708"/>
        <w:jc w:val="both"/>
        <w:rPr>
          <w:sz w:val="28"/>
          <w:szCs w:val="28"/>
          <w:u w:color="FF0000"/>
        </w:rPr>
      </w:pPr>
      <w:r w:rsidRPr="008F10AB">
        <w:rPr>
          <w:sz w:val="28"/>
          <w:szCs w:val="28"/>
          <w:u w:color="FF0000"/>
        </w:rPr>
        <w:t xml:space="preserve">В соответствии с Федеральным законом от 06.10.2003 № 131-ФЗ                      «Об общих принципах организации местного самоуправления в Российской Федерации», Законом Саратовской области от 24.02.2016 № 14-ЗСО                          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Уставом </w:t>
      </w:r>
      <w:r w:rsidR="00D1597C">
        <w:rPr>
          <w:sz w:val="28"/>
          <w:szCs w:val="28"/>
          <w:u w:color="FF0000"/>
        </w:rPr>
        <w:t>Терновского</w:t>
      </w:r>
      <w:r w:rsidRPr="008F10AB">
        <w:rPr>
          <w:sz w:val="28"/>
          <w:szCs w:val="28"/>
          <w:u w:color="FF0000"/>
        </w:rPr>
        <w:t xml:space="preserve"> муниципального образования, Администрация </w:t>
      </w:r>
      <w:r w:rsidR="00D1597C">
        <w:rPr>
          <w:sz w:val="28"/>
          <w:szCs w:val="28"/>
          <w:u w:color="FF0000"/>
        </w:rPr>
        <w:t xml:space="preserve"> Терновского </w:t>
      </w:r>
      <w:r w:rsidRPr="008F10AB">
        <w:rPr>
          <w:sz w:val="28"/>
          <w:szCs w:val="28"/>
          <w:u w:color="FF0000"/>
        </w:rPr>
        <w:t>муниципального образования</w:t>
      </w:r>
    </w:p>
    <w:p w:rsidR="00E05B82" w:rsidRPr="008F10AB" w:rsidRDefault="00E05B82" w:rsidP="00E05B82">
      <w:pPr>
        <w:shd w:val="clear" w:color="auto" w:fill="FFFFFF"/>
        <w:jc w:val="center"/>
        <w:rPr>
          <w:sz w:val="28"/>
          <w:szCs w:val="28"/>
          <w:u w:color="FF0000"/>
        </w:rPr>
      </w:pPr>
      <w:r w:rsidRPr="008F10AB">
        <w:rPr>
          <w:sz w:val="28"/>
          <w:szCs w:val="28"/>
          <w:u w:color="FF0000"/>
        </w:rPr>
        <w:t>ПОСТАНОВЛЯЕТ:</w:t>
      </w:r>
    </w:p>
    <w:p w:rsidR="00E05B82" w:rsidRPr="008F10AB" w:rsidRDefault="00E05B82" w:rsidP="00E05B82">
      <w:pPr>
        <w:shd w:val="clear" w:color="auto" w:fill="FFFFFF"/>
        <w:jc w:val="both"/>
        <w:rPr>
          <w:sz w:val="28"/>
          <w:szCs w:val="28"/>
          <w:u w:color="FF0000"/>
        </w:rPr>
      </w:pPr>
    </w:p>
    <w:p w:rsidR="00E05B82" w:rsidRPr="008F10AB" w:rsidRDefault="00E05B82" w:rsidP="00E05B82">
      <w:pPr>
        <w:shd w:val="clear" w:color="auto" w:fill="FFFFFF"/>
        <w:ind w:firstLine="708"/>
        <w:jc w:val="both"/>
        <w:rPr>
          <w:sz w:val="28"/>
          <w:szCs w:val="28"/>
          <w:u w:color="FF0000"/>
        </w:rPr>
      </w:pPr>
      <w:r w:rsidRPr="008F10AB">
        <w:rPr>
          <w:sz w:val="28"/>
          <w:szCs w:val="28"/>
          <w:u w:color="FF0000"/>
        </w:rPr>
        <w:t>1. Утвердить прилагаемый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bookmarkStart w:id="0" w:name="sub_4"/>
    </w:p>
    <w:p w:rsidR="00E05B82" w:rsidRPr="008F10AB" w:rsidRDefault="00E05B82" w:rsidP="00E05B82">
      <w:pPr>
        <w:shd w:val="clear" w:color="auto" w:fill="FFFFFF"/>
        <w:ind w:firstLine="708"/>
        <w:jc w:val="both"/>
        <w:rPr>
          <w:sz w:val="28"/>
          <w:szCs w:val="28"/>
          <w:u w:color="FF0000"/>
        </w:rPr>
      </w:pPr>
      <w:r w:rsidRPr="008F10AB">
        <w:rPr>
          <w:sz w:val="28"/>
          <w:szCs w:val="28"/>
          <w:u w:color="FF0000"/>
        </w:rPr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E05B82" w:rsidRDefault="00E05B82" w:rsidP="00E05B82">
      <w:pPr>
        <w:shd w:val="clear" w:color="auto" w:fill="FFFFFF"/>
        <w:ind w:firstLine="708"/>
        <w:jc w:val="both"/>
        <w:rPr>
          <w:sz w:val="28"/>
          <w:szCs w:val="28"/>
          <w:u w:color="FF0000"/>
        </w:rPr>
      </w:pPr>
      <w:r w:rsidRPr="008F10AB">
        <w:rPr>
          <w:sz w:val="28"/>
          <w:szCs w:val="28"/>
          <w:u w:color="FF0000"/>
        </w:rPr>
        <w:t xml:space="preserve">3. </w:t>
      </w:r>
      <w:bookmarkEnd w:id="0"/>
      <w:proofErr w:type="gramStart"/>
      <w:r w:rsidRPr="008F10AB">
        <w:rPr>
          <w:sz w:val="28"/>
          <w:szCs w:val="28"/>
          <w:u w:color="FF0000"/>
        </w:rPr>
        <w:t>Контроль за</w:t>
      </w:r>
      <w:proofErr w:type="gramEnd"/>
      <w:r w:rsidRPr="008F10AB">
        <w:rPr>
          <w:sz w:val="28"/>
          <w:szCs w:val="28"/>
          <w:u w:color="FF0000"/>
        </w:rPr>
        <w:t xml:space="preserve"> выполнением настоящего постановления оставляю за собой.</w:t>
      </w:r>
    </w:p>
    <w:p w:rsidR="00D1597C" w:rsidRPr="008F10AB" w:rsidRDefault="00D1597C" w:rsidP="00E05B82">
      <w:pPr>
        <w:shd w:val="clear" w:color="auto" w:fill="FFFFFF"/>
        <w:ind w:firstLine="708"/>
        <w:jc w:val="both"/>
        <w:rPr>
          <w:sz w:val="28"/>
          <w:szCs w:val="28"/>
          <w:u w:color="FF0000"/>
        </w:rPr>
      </w:pPr>
    </w:p>
    <w:p w:rsidR="00E05B82" w:rsidRDefault="00E05B82" w:rsidP="00E05B82">
      <w:pPr>
        <w:shd w:val="clear" w:color="auto" w:fill="FFFFFF"/>
        <w:spacing w:after="150"/>
        <w:jc w:val="both"/>
        <w:rPr>
          <w:color w:val="3C3C3C"/>
          <w:sz w:val="28"/>
          <w:szCs w:val="28"/>
          <w:u w:color="FF0000"/>
        </w:rPr>
      </w:pPr>
    </w:p>
    <w:p w:rsidR="008C047E" w:rsidRDefault="008C047E" w:rsidP="00E05B82">
      <w:pPr>
        <w:shd w:val="clear" w:color="auto" w:fill="FFFFFF"/>
        <w:spacing w:after="150"/>
        <w:jc w:val="both"/>
        <w:rPr>
          <w:color w:val="3C3C3C"/>
          <w:sz w:val="28"/>
          <w:szCs w:val="28"/>
          <w:u w:color="FF0000"/>
        </w:rPr>
      </w:pPr>
    </w:p>
    <w:p w:rsidR="008C047E" w:rsidRPr="008F10AB" w:rsidRDefault="008C047E" w:rsidP="00E05B82">
      <w:pPr>
        <w:shd w:val="clear" w:color="auto" w:fill="FFFFFF"/>
        <w:spacing w:after="150"/>
        <w:jc w:val="both"/>
        <w:rPr>
          <w:color w:val="3C3C3C"/>
          <w:sz w:val="28"/>
          <w:szCs w:val="28"/>
          <w:u w:color="FF0000"/>
        </w:rPr>
      </w:pPr>
    </w:p>
    <w:p w:rsidR="00E05B82" w:rsidRPr="00D1597C" w:rsidRDefault="00D1597C" w:rsidP="00E05B82">
      <w:pPr>
        <w:shd w:val="clear" w:color="auto" w:fill="FFFFFF"/>
        <w:jc w:val="both"/>
        <w:rPr>
          <w:b/>
          <w:sz w:val="28"/>
          <w:szCs w:val="28"/>
          <w:u w:color="FF0000"/>
        </w:rPr>
      </w:pPr>
      <w:r w:rsidRPr="00D1597C">
        <w:rPr>
          <w:b/>
          <w:sz w:val="28"/>
          <w:szCs w:val="28"/>
          <w:u w:color="FF0000"/>
        </w:rPr>
        <w:t>Глава Терновского</w:t>
      </w:r>
    </w:p>
    <w:p w:rsidR="00D1597C" w:rsidRPr="00D1597C" w:rsidRDefault="00D1597C" w:rsidP="00E05B82">
      <w:pPr>
        <w:shd w:val="clear" w:color="auto" w:fill="FFFFFF"/>
        <w:jc w:val="both"/>
        <w:rPr>
          <w:b/>
          <w:sz w:val="28"/>
          <w:szCs w:val="28"/>
          <w:u w:color="FF0000"/>
        </w:rPr>
      </w:pPr>
      <w:r w:rsidRPr="00D1597C">
        <w:rPr>
          <w:b/>
          <w:sz w:val="28"/>
          <w:szCs w:val="28"/>
          <w:u w:color="FF0000"/>
        </w:rPr>
        <w:t>муниципального образования                                А.В.Пономарев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597C" w:rsidRDefault="00D1597C" w:rsidP="00E05B82">
      <w:pPr>
        <w:spacing w:after="160" w:line="259" w:lineRule="auto"/>
        <w:jc w:val="right"/>
        <w:rPr>
          <w:b/>
          <w:sz w:val="28"/>
          <w:szCs w:val="28"/>
        </w:rPr>
      </w:pPr>
    </w:p>
    <w:p w:rsidR="00D1597C" w:rsidRDefault="00D1597C" w:rsidP="00E05B82">
      <w:pPr>
        <w:spacing w:after="160" w:line="259" w:lineRule="auto"/>
        <w:jc w:val="right"/>
        <w:rPr>
          <w:b/>
          <w:sz w:val="28"/>
          <w:szCs w:val="28"/>
        </w:rPr>
      </w:pPr>
    </w:p>
    <w:p w:rsidR="00D1597C" w:rsidRDefault="00D1597C" w:rsidP="00D1597C">
      <w:pPr>
        <w:pStyle w:val="a3"/>
      </w:pPr>
      <w:r>
        <w:lastRenderedPageBreak/>
        <w:t xml:space="preserve">                                                                                                                     </w:t>
      </w:r>
      <w:r w:rsidR="00E05B82" w:rsidRPr="008F10AB">
        <w:t xml:space="preserve">Приложение </w:t>
      </w:r>
    </w:p>
    <w:p w:rsidR="00E05B82" w:rsidRPr="008F10AB" w:rsidRDefault="00D1597C" w:rsidP="00D1597C">
      <w:pPr>
        <w:pStyle w:val="a3"/>
      </w:pPr>
      <w:r>
        <w:t xml:space="preserve">                                                                                                                 </w:t>
      </w:r>
      <w:r w:rsidR="00E05B82" w:rsidRPr="008F10AB">
        <w:t>к постановлению</w:t>
      </w:r>
    </w:p>
    <w:p w:rsidR="00D1597C" w:rsidRDefault="00D1597C" w:rsidP="00D1597C">
      <w:pPr>
        <w:pStyle w:val="a3"/>
      </w:pPr>
      <w:r>
        <w:t xml:space="preserve">                                                                                                          </w:t>
      </w:r>
      <w:r w:rsidR="00E05B82" w:rsidRPr="008F10AB">
        <w:t>администрации</w:t>
      </w:r>
      <w:r>
        <w:t xml:space="preserve"> Терновского</w:t>
      </w:r>
      <w:r w:rsidR="00E05B82" w:rsidRPr="008F10AB">
        <w:t xml:space="preserve"> </w:t>
      </w:r>
    </w:p>
    <w:p w:rsidR="00E05B82" w:rsidRPr="008F10AB" w:rsidRDefault="00D1597C" w:rsidP="00D1597C">
      <w:pPr>
        <w:pStyle w:val="a3"/>
      </w:pPr>
      <w:r>
        <w:t xml:space="preserve">                                                                                                        муниципального образования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B82" w:rsidRPr="008F10AB" w:rsidRDefault="00E05B82" w:rsidP="00E05B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73"/>
      <w:bookmarkEnd w:id="1"/>
      <w:r w:rsidRPr="008F10AB">
        <w:rPr>
          <w:b/>
          <w:bCs/>
          <w:sz w:val="28"/>
          <w:szCs w:val="28"/>
        </w:rPr>
        <w:t>ПОРЯДОК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 xml:space="preserve">ПРОВЕДЕНИЯ ЭКСПЕРТИЗЫ </w:t>
      </w:r>
      <w:proofErr w:type="gramStart"/>
      <w:r w:rsidRPr="008F10AB">
        <w:rPr>
          <w:b/>
          <w:bCs/>
          <w:sz w:val="28"/>
          <w:szCs w:val="28"/>
        </w:rPr>
        <w:t>МУНИЦИПАЛЬНЫХ</w:t>
      </w:r>
      <w:proofErr w:type="gramEnd"/>
      <w:r w:rsidRPr="008F10AB">
        <w:rPr>
          <w:b/>
          <w:bCs/>
          <w:sz w:val="28"/>
          <w:szCs w:val="28"/>
        </w:rPr>
        <w:t xml:space="preserve"> НОРМАТИВНЫХ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 xml:space="preserve">ПРАВОВЫХ АКТОВ, ЗАТРАГИВАЮЩИХ ВОПРОСЫ ОСУЩЕСТВЛЕНИЯ </w:t>
      </w:r>
      <w:proofErr w:type="gramStart"/>
      <w:r w:rsidRPr="008F10AB">
        <w:rPr>
          <w:b/>
          <w:bCs/>
          <w:sz w:val="28"/>
          <w:szCs w:val="28"/>
        </w:rPr>
        <w:t>ПРЕДПРИНИМАТЕЛЬСКОЙ</w:t>
      </w:r>
      <w:proofErr w:type="gramEnd"/>
      <w:r w:rsidRPr="008F10AB">
        <w:rPr>
          <w:b/>
          <w:bCs/>
          <w:sz w:val="28"/>
          <w:szCs w:val="28"/>
        </w:rPr>
        <w:t xml:space="preserve"> 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>И ИНВЕСТИЦИОННОЙ ДЕЯТЕЛЬНОСТИ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5B82" w:rsidRPr="008F10AB" w:rsidRDefault="00E05B82" w:rsidP="00E05B8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>1. Общие положения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B82" w:rsidRPr="008F10AB" w:rsidRDefault="00E05B82" w:rsidP="00E05B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r w:rsidR="00E47DFA">
        <w:rPr>
          <w:sz w:val="28"/>
          <w:szCs w:val="28"/>
        </w:rPr>
        <w:t>Терновского муниципального образования</w:t>
      </w:r>
      <w:r w:rsidRPr="008F10AB">
        <w:rPr>
          <w:sz w:val="28"/>
          <w:szCs w:val="28"/>
        </w:rPr>
        <w:t xml:space="preserve">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1.2. Экспертиза проводится в отношении нормативных правовых </w:t>
      </w:r>
      <w:r w:rsidR="00E47DFA">
        <w:rPr>
          <w:sz w:val="28"/>
          <w:szCs w:val="28"/>
        </w:rPr>
        <w:t>актов Терновского</w:t>
      </w:r>
      <w:r w:rsidRPr="008F10AB">
        <w:rPr>
          <w:sz w:val="28"/>
          <w:szCs w:val="28"/>
        </w:rPr>
        <w:t xml:space="preserve"> муниципального образования, затрагивающих вопросы осуществления предпринимательской и инвестиционной деятельности (далее - правовые акты).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1.3. 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 w:rsidR="007604FB">
        <w:rPr>
          <w:sz w:val="28"/>
          <w:szCs w:val="28"/>
        </w:rPr>
        <w:t>заместителем главы администрации Терновского муниципального образования.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В ежегодный план включается следующая информация: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сроки проведения экспертизы;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ответственный исполнитель.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Ежегодный план утверждается </w:t>
      </w:r>
      <w:r w:rsidR="007604FB">
        <w:rPr>
          <w:sz w:val="28"/>
          <w:szCs w:val="28"/>
        </w:rPr>
        <w:t>главой Терновского муниципального образования</w:t>
      </w:r>
      <w:r w:rsidRPr="008F10AB">
        <w:rPr>
          <w:sz w:val="28"/>
          <w:szCs w:val="28"/>
        </w:rPr>
        <w:t xml:space="preserve"> и размещается на официальном сайте администрации муниципального образования в сети «Интернет» (далее – официальный сайт) не позднее 1 декабря года, предшествующего году проведения экспертизы.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bookmarkStart w:id="2" w:name="Par391"/>
      <w:bookmarkEnd w:id="2"/>
      <w:r w:rsidRPr="008F10AB">
        <w:rPr>
          <w:sz w:val="28"/>
          <w:szCs w:val="28"/>
        </w:rPr>
        <w:t xml:space="preserve">1.4. Внесение изменений в ежегодный план осуществляется по </w:t>
      </w:r>
      <w:r w:rsidRPr="008F10AB">
        <w:rPr>
          <w:sz w:val="28"/>
          <w:szCs w:val="28"/>
        </w:rPr>
        <w:lastRenderedPageBreak/>
        <w:t xml:space="preserve">инициативе </w:t>
      </w:r>
      <w:r w:rsidR="007604FB">
        <w:rPr>
          <w:sz w:val="28"/>
          <w:szCs w:val="28"/>
        </w:rPr>
        <w:t xml:space="preserve"> заместителя главы администрации Терновского МО</w:t>
      </w:r>
      <w:r w:rsidRPr="008F10AB">
        <w:rPr>
          <w:sz w:val="28"/>
          <w:szCs w:val="28"/>
        </w:rPr>
        <w:t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предпринимателей, в том числе объединений в сфере предпринимательской и инвестиционной деятельности (далее - заявитель).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Предложения о включении правового акта в ежегодный план направляются заявителем в адрес администрации.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В предложениях о включении правового акта в ежегодный план рекомендуется отражать: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наименование, Ф.И.О. и контактные данные заявителя;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наименование и реквизиты правового акта;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1.5. Поступившие предложения о включении в ежегодный план правового акта подлежат рассмотрению в порядке, установленном Федеральным законом от 02.05.2006 № 59-ФЗ «О порядке рассмотрения обращений граждан Российской Федерации». При подтверждении в ходе рассмотрения предложения наличия указанного в нем правового акта, затрагивающего вопросы осуществления предпринимательской и инвестиционной деятельности, заявитель уведомляется о включении данного правового акта в ежегодный план.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1.7. Измененный ежегодный план размещается на официальном сайте в день направления ответа заявителю.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1.8. В срок не позднее 3 рабочих дней со дня размещения на официальном сайте ежегодного плана или внесения в него изменений,  </w:t>
      </w:r>
      <w:r w:rsidR="007604FB">
        <w:rPr>
          <w:sz w:val="28"/>
          <w:szCs w:val="28"/>
        </w:rPr>
        <w:t>заместитель главы администрации Терновского муниципального образования</w:t>
      </w:r>
      <w:r w:rsidR="007604FB" w:rsidRPr="008F10AB">
        <w:rPr>
          <w:sz w:val="28"/>
          <w:szCs w:val="28"/>
        </w:rPr>
        <w:t xml:space="preserve"> </w:t>
      </w:r>
      <w:r w:rsidRPr="008F10AB">
        <w:rPr>
          <w:sz w:val="28"/>
          <w:szCs w:val="28"/>
        </w:rPr>
        <w:t>извещает о планируемых экспертизах правовых актов следующих заинтересованных лиц: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10AB">
        <w:rPr>
          <w:sz w:val="28"/>
          <w:szCs w:val="28"/>
        </w:rPr>
        <w:lastRenderedPageBreak/>
        <w:t>- представителей бизнес объединений и местного предпринимательского сообщества;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общественных объединений в сфере предпринимательской и инвестиционной деятельности, в том числе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- иных лиц, которых, по мнению </w:t>
      </w:r>
      <w:r w:rsidR="007604FB">
        <w:rPr>
          <w:sz w:val="28"/>
          <w:szCs w:val="28"/>
        </w:rPr>
        <w:t xml:space="preserve"> заместителя главы </w:t>
      </w:r>
      <w:proofErr w:type="gramStart"/>
      <w:r w:rsidR="007604FB">
        <w:rPr>
          <w:sz w:val="28"/>
          <w:szCs w:val="28"/>
        </w:rPr>
        <w:t>администрации</w:t>
      </w:r>
      <w:proofErr w:type="gramEnd"/>
      <w:r w:rsidR="007604FB">
        <w:rPr>
          <w:sz w:val="28"/>
          <w:szCs w:val="28"/>
        </w:rPr>
        <w:t xml:space="preserve"> Терновского муниципального образования</w:t>
      </w:r>
      <w:r w:rsidR="007604FB" w:rsidRPr="008F10AB">
        <w:rPr>
          <w:sz w:val="28"/>
          <w:szCs w:val="28"/>
        </w:rPr>
        <w:t xml:space="preserve"> </w:t>
      </w:r>
      <w:r w:rsidR="007604FB">
        <w:rPr>
          <w:sz w:val="28"/>
          <w:szCs w:val="28"/>
        </w:rPr>
        <w:t>ц</w:t>
      </w:r>
      <w:r w:rsidRPr="008F10AB">
        <w:rPr>
          <w:sz w:val="28"/>
          <w:szCs w:val="28"/>
        </w:rPr>
        <w:t>елесообразно привлечь к публичному обсуждению нормативного правового акта.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1.9. Процедура проведения экспертизы правового акта состоит из следующих этапов: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публичное обсуждение и исследование правового акта;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подготовка заключения об экспертизе правового акта.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B82" w:rsidRPr="008F10AB" w:rsidRDefault="00E05B82" w:rsidP="00E05B8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>2. Публичное обсуждение и исследование правового акта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B82" w:rsidRPr="008F10AB" w:rsidRDefault="00E05B82" w:rsidP="00E05B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2.1. Публичное обсуждение правового акта включает в себя: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анализ ответственным исполнителем поступивших предложений.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2.2. В целях организации публичного обсуждения правового акта ответственный исполнитель не позднее 7 рабочих дней до наступления срока проведения экспертизы правового акта, указанного в ежегодном плане, обеспечивает размещение на официальном сайте уведомления о проведении публичного обсуждения и текста правового акта.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2.3. Уведомление о проведении публичного обсуждения содержит: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наименование правового акта;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контактные данные ответственного исполнителя (наименование, адрес местонахождения и почтовый адрес, адрес электронной почты);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срок, в течение которого ответственным исполнителем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способы представления предложений.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2.4. К рассмотрению предложений, поступивших по результатам проведения публичного обсуждения, ответственный исполнитель привлекает </w:t>
      </w:r>
      <w:r w:rsidRPr="008F10AB">
        <w:rPr>
          <w:sz w:val="28"/>
          <w:szCs w:val="28"/>
        </w:rPr>
        <w:lastRenderedPageBreak/>
        <w:t>разработчика правового акта, иных заинтересованных лиц.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 xml:space="preserve">2.5. </w:t>
      </w:r>
      <w:proofErr w:type="gramStart"/>
      <w:r w:rsidRPr="008F10AB">
        <w:rPr>
          <w:sz w:val="28"/>
          <w:szCs w:val="28"/>
        </w:rPr>
        <w:t>При проведении исследования правового акта рассматриваются все предложения, поступившие в течение срока проведения публичного обсуждения, указанного в уведомлении о проведении публичного обсуждения,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  <w:proofErr w:type="gramEnd"/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2.6. По результатам рассмотрения поступивших предложений в отношении правового акта ответственным исполнителем составляется сводная информация с указанием сведений об учете либо отклонении каждого поступившего предложения.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2.7.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B82" w:rsidRPr="008F10AB" w:rsidRDefault="00E05B82" w:rsidP="00E05B8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F10AB">
        <w:rPr>
          <w:b/>
          <w:bCs/>
          <w:sz w:val="28"/>
          <w:szCs w:val="28"/>
        </w:rPr>
        <w:t>3. Подготовка заключения об экспертизе правового акта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B82" w:rsidRPr="008F10AB" w:rsidRDefault="00E05B82" w:rsidP="00E05B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3.1. Ответственный исполнитель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3.2. Заключение об экспертизе правового акта содержит сведения: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 проведенном публичном обсуждении правового акта;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3.3. Ответственный исполнитель направляет заключение об экспертизе правового акта в адрес разработчика, заявителя (в случае, если правовой а</w:t>
      </w:r>
      <w:proofErr w:type="gramStart"/>
      <w:r w:rsidRPr="008F10AB">
        <w:rPr>
          <w:sz w:val="28"/>
          <w:szCs w:val="28"/>
        </w:rPr>
        <w:t>кт вкл</w:t>
      </w:r>
      <w:proofErr w:type="gramEnd"/>
      <w:r w:rsidRPr="008F10AB">
        <w:rPr>
          <w:sz w:val="28"/>
          <w:szCs w:val="28"/>
        </w:rPr>
        <w:t xml:space="preserve">ючен в ежегодный план на основании поступившего предложения), а </w:t>
      </w:r>
      <w:r w:rsidRPr="008F10AB">
        <w:rPr>
          <w:sz w:val="28"/>
          <w:szCs w:val="28"/>
        </w:rPr>
        <w:lastRenderedPageBreak/>
        <w:t>также обеспечивает его размещение на официальном сайте.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8F10AB">
        <w:rPr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E05B82" w:rsidRPr="008F10AB" w:rsidRDefault="00E05B82" w:rsidP="00E05B8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proofErr w:type="gramStart"/>
      <w:r w:rsidRPr="008F10AB"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Pr="008F10AB">
        <w:rPr>
          <w:sz w:val="28"/>
          <w:szCs w:val="28"/>
        </w:rPr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</w:p>
    <w:p w:rsidR="007604FB" w:rsidRDefault="007604FB" w:rsidP="007604FB">
      <w:pPr>
        <w:spacing w:after="160" w:line="259" w:lineRule="auto"/>
        <w:jc w:val="center"/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7604FB" w:rsidRPr="007604FB" w:rsidRDefault="007604FB" w:rsidP="007604FB">
      <w:pPr>
        <w:rPr>
          <w:sz w:val="28"/>
          <w:szCs w:val="28"/>
        </w:rPr>
      </w:pPr>
    </w:p>
    <w:p w:rsidR="00EC23B1" w:rsidRDefault="007604FB" w:rsidP="007604FB">
      <w:pPr>
        <w:tabs>
          <w:tab w:val="left" w:pos="6525"/>
        </w:tabs>
      </w:pPr>
      <w:r>
        <w:rPr>
          <w:sz w:val="28"/>
          <w:szCs w:val="28"/>
        </w:rPr>
        <w:tab/>
      </w:r>
    </w:p>
    <w:sectPr w:rsidR="00EC23B1" w:rsidSect="00EC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B82"/>
    <w:rsid w:val="00241BA5"/>
    <w:rsid w:val="007604FB"/>
    <w:rsid w:val="007E4BE3"/>
    <w:rsid w:val="008049E5"/>
    <w:rsid w:val="008C047E"/>
    <w:rsid w:val="00BE760D"/>
    <w:rsid w:val="00D1597C"/>
    <w:rsid w:val="00D25173"/>
    <w:rsid w:val="00E05B82"/>
    <w:rsid w:val="00E47DFA"/>
    <w:rsid w:val="00EC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2021-06-25T07:56:00Z</cp:lastPrinted>
  <dcterms:created xsi:type="dcterms:W3CDTF">2021-06-25T07:57:00Z</dcterms:created>
  <dcterms:modified xsi:type="dcterms:W3CDTF">2021-06-25T07:57:00Z</dcterms:modified>
</cp:coreProperties>
</file>