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СОВЕТ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БАЛАШОВСКОГО МУНИЦИПАЛЬНОГО РАЙОНА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bCs/>
          <w:sz w:val="28"/>
          <w:szCs w:val="28"/>
        </w:rPr>
        <w:t>САРАТОВСКОЙ ОБЛАСТИ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РЕШЕНИЕ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D1A" w:rsidRPr="00391D1A" w:rsidRDefault="00620C70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17.05.2021г  № 20</w:t>
      </w:r>
      <w:r w:rsidR="00391D1A" w:rsidRPr="00391D1A">
        <w:rPr>
          <w:bCs/>
          <w:sz w:val="28"/>
          <w:szCs w:val="28"/>
        </w:rPr>
        <w:t xml:space="preserve">                                                       п. Соцземледельский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Об утверждении Положения о порядке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выдвижения, внесения, обсуждения,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рассмотрения инициативных проектов,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а также проведения их конкурсного отбора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в Соцземледельском муниципальном образовании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 xml:space="preserve">Балашовского муниципального района 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Саратовской области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На основании Федерального закона от 6 октября 2003 № 131-ФЗ               «Об общих принципах организации местного самоуправления в Российской Федерации»,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D1A">
        <w:rPr>
          <w:sz w:val="28"/>
          <w:szCs w:val="28"/>
        </w:rPr>
        <w:t>РЕШИЛ: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D1A">
        <w:rPr>
          <w:bCs/>
          <w:sz w:val="28"/>
          <w:szCs w:val="28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Соцземледельском муниципальном образовании Балашовского муниципального района Саратовской области, </w:t>
      </w:r>
      <w:proofErr w:type="gramStart"/>
      <w:r w:rsidRPr="00391D1A">
        <w:rPr>
          <w:bCs/>
          <w:sz w:val="28"/>
          <w:szCs w:val="28"/>
        </w:rPr>
        <w:t>прилагаемый</w:t>
      </w:r>
      <w:proofErr w:type="gramEnd"/>
      <w:r w:rsidRPr="00391D1A">
        <w:rPr>
          <w:bCs/>
          <w:sz w:val="28"/>
          <w:szCs w:val="28"/>
        </w:rPr>
        <w:t xml:space="preserve"> к настоящему решению.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Глава Соцземледельского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20C70">
        <w:rPr>
          <w:b/>
          <w:bCs/>
          <w:sz w:val="28"/>
          <w:szCs w:val="28"/>
        </w:rPr>
        <w:t xml:space="preserve">муниципального образования                                                О.В. Костикова 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/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620C70" w:rsidRDefault="00620C70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620C70" w:rsidRDefault="00620C70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lastRenderedPageBreak/>
        <w:t>Приложение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к Решению Совета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Соцземледельского муниципального образования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Балашовского муниципального района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Саратовской области</w:t>
      </w:r>
    </w:p>
    <w:p w:rsidR="00391D1A" w:rsidRPr="00391D1A" w:rsidRDefault="00620C70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17.05.2021 г № 20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8963844"/>
      <w:r w:rsidRPr="00620C70">
        <w:rPr>
          <w:b/>
          <w:sz w:val="28"/>
          <w:szCs w:val="28"/>
        </w:rPr>
        <w:t>Положение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>о порядке выдвижения, внесения, обсуждения, рассмотрения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>в Соцземледельском муниципальном образовании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>Балашовского муниципального района Саратовской области</w:t>
      </w:r>
      <w:bookmarkEnd w:id="0"/>
    </w:p>
    <w:p w:rsidR="00391D1A" w:rsidRPr="00391D1A" w:rsidRDefault="00391D1A" w:rsidP="00391D1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D1A">
        <w:rPr>
          <w:sz w:val="28"/>
          <w:szCs w:val="28"/>
        </w:rPr>
        <w:t>1. Общие положения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Соцземледельского муниципального образования Балашовского муниципального района Саратовской области (далее – МО, муниципальное образование)</w:t>
      </w: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1.3. Организатором конкурсного отбора инициативных проектов на территории</w:t>
      </w:r>
    </w:p>
    <w:p w:rsidR="00391D1A" w:rsidRPr="00391D1A" w:rsidRDefault="00391D1A" w:rsidP="00391D1A">
      <w:pPr>
        <w:widowControl w:val="0"/>
        <w:tabs>
          <w:tab w:val="left" w:pos="195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МО является администрация Соцземледельского муниципального образования Балашовского муниципального района Саратовской области (далее – администрация МО, администрация муниципального образования).</w:t>
      </w: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МО осуществляется Администрацией</w:t>
      </w:r>
      <w:r w:rsidRPr="00035A8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1.5. Инициативным проектом является документально оформленное и внесенное в порядке,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установленном настоящим Положением, в </w:t>
      </w:r>
      <w:r>
        <w:rPr>
          <w:sz w:val="28"/>
          <w:szCs w:val="28"/>
        </w:rPr>
        <w:t>А</w:t>
      </w:r>
      <w:r w:rsidRPr="00035A8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предложение в целях реализации мероприятий, имеющих приоритетное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значение для жителей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или его части, по решению вопросов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значения или иных вопросов, право решения, которых предоставлено органам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самоуправления.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 xml:space="preserve">1.6. Инициативный проект реализуется за счет средств местного бюджета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, в том числе инициативных платежей – сре</w:t>
      </w:r>
      <w:proofErr w:type="gramStart"/>
      <w:r w:rsidRPr="00035A8D">
        <w:rPr>
          <w:sz w:val="28"/>
          <w:szCs w:val="28"/>
        </w:rPr>
        <w:t>дств гр</w:t>
      </w:r>
      <w:proofErr w:type="gramEnd"/>
      <w:r w:rsidRPr="00035A8D">
        <w:rPr>
          <w:sz w:val="28"/>
          <w:szCs w:val="28"/>
        </w:rPr>
        <w:t>аждан,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индивидуальных предпринимателей и образованных в соответствии с законодательством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Российской Федерации юридических лиц, уплачиваемых </w:t>
      </w:r>
      <w:r w:rsidRPr="00035A8D">
        <w:rPr>
          <w:sz w:val="28"/>
          <w:szCs w:val="28"/>
        </w:rPr>
        <w:lastRenderedPageBreak/>
        <w:t>на добровольной основе 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зачисляемых в местный бюджет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с Бюджетным кодексом Российской Федерации.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1.7. Бюджетные ассигнования на реализацию инициативных проектов предусматриваются 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1.8. Объем бюджетных ассигнований на поддержку одного инициативного проекта из бюджета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наименование муниципального образования не должен превышать </w:t>
      </w:r>
      <w:r>
        <w:rPr>
          <w:sz w:val="28"/>
          <w:szCs w:val="28"/>
        </w:rPr>
        <w:t>100 000 (сто тысяч) рублей 00 (ноль) копеек.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Pr="00E36347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2. Выдвижение инициативных проектов</w:t>
      </w:r>
    </w:p>
    <w:p w:rsidR="00391D1A" w:rsidRPr="00E36347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2.1. С инициативой о внесении инициативного проекта вправе выступить:</w:t>
      </w:r>
    </w:p>
    <w:p w:rsidR="00391D1A" w:rsidRDefault="00391D1A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МО.</w:t>
      </w:r>
      <w:r w:rsidRPr="00E36347">
        <w:rPr>
          <w:sz w:val="28"/>
          <w:szCs w:val="28"/>
        </w:rPr>
        <w:t xml:space="preserve"> </w:t>
      </w:r>
    </w:p>
    <w:p w:rsidR="00391D1A" w:rsidRDefault="00391D1A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органы территориального общественного самоуправления муниципального образования наименование муниципального образования;</w:t>
      </w:r>
    </w:p>
    <w:p w:rsidR="00391D1A" w:rsidRDefault="00391D1A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староста сельского населенного пункта наименование муниципального образования (далее также – </w:t>
      </w:r>
      <w:r>
        <w:rPr>
          <w:sz w:val="28"/>
          <w:szCs w:val="28"/>
        </w:rPr>
        <w:t>И</w:t>
      </w:r>
      <w:r w:rsidRPr="00E36347">
        <w:rPr>
          <w:sz w:val="28"/>
          <w:szCs w:val="28"/>
        </w:rPr>
        <w:t>нициаторы проекта).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2.2. Инициативный проект должен содержать следующие сведения: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sz w:val="28"/>
          <w:szCs w:val="28"/>
        </w:rPr>
        <w:t>МО</w:t>
      </w:r>
      <w:r w:rsidRPr="00E36347">
        <w:rPr>
          <w:sz w:val="28"/>
          <w:szCs w:val="28"/>
        </w:rPr>
        <w:t xml:space="preserve"> или его части;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обоснование предложений по решению указанной проблемы;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планируемые сроки реализации инициативного проекта; 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2.3. </w:t>
      </w:r>
      <w:proofErr w:type="gramStart"/>
      <w:r w:rsidRPr="00E36347">
        <w:rPr>
          <w:sz w:val="28"/>
          <w:szCs w:val="28"/>
        </w:rPr>
        <w:t>Инициативный проект до его внесения в администрацию</w:t>
      </w:r>
      <w:r>
        <w:rPr>
          <w:sz w:val="28"/>
          <w:szCs w:val="28"/>
        </w:rPr>
        <w:t xml:space="preserve"> МО</w:t>
      </w:r>
      <w:r w:rsidRPr="00E36347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</w:t>
      </w:r>
      <w:r w:rsidRPr="00E36347">
        <w:rPr>
          <w:sz w:val="28"/>
          <w:szCs w:val="28"/>
        </w:rPr>
        <w:lastRenderedPageBreak/>
        <w:t xml:space="preserve">инициативного проекта или поддержан подписями не менее чем </w:t>
      </w:r>
      <w:r>
        <w:rPr>
          <w:sz w:val="28"/>
          <w:szCs w:val="28"/>
        </w:rPr>
        <w:t>30 граждан</w:t>
      </w:r>
      <w:r w:rsidRPr="00E36347">
        <w:rPr>
          <w:sz w:val="28"/>
          <w:szCs w:val="28"/>
        </w:rPr>
        <w:t>.</w:t>
      </w:r>
      <w:proofErr w:type="gramEnd"/>
      <w:r w:rsidRPr="00E36347">
        <w:rPr>
          <w:sz w:val="28"/>
          <w:szCs w:val="28"/>
        </w:rPr>
        <w:t xml:space="preserve"> При этом возможно рассмотрение нескольких инициативных проектов на одном собрании граждан. 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4442A8">
        <w:rPr>
          <w:sz w:val="28"/>
          <w:szCs w:val="28"/>
        </w:rPr>
        <w:t>озможно выявлени</w:t>
      </w:r>
      <w:r>
        <w:rPr>
          <w:sz w:val="28"/>
          <w:szCs w:val="28"/>
        </w:rPr>
        <w:t>е</w:t>
      </w:r>
      <w:r w:rsidRPr="004442A8">
        <w:rPr>
          <w:sz w:val="28"/>
          <w:szCs w:val="28"/>
        </w:rPr>
        <w:t xml:space="preserve"> мнения граждан по вопросу о поддержке инициативного проекта также путем опроса граждан</w:t>
      </w:r>
      <w:r>
        <w:rPr>
          <w:sz w:val="28"/>
          <w:szCs w:val="28"/>
        </w:rPr>
        <w:t xml:space="preserve">, сбора их подписей в порядке, установленном Решением </w:t>
      </w:r>
      <w:r w:rsidRPr="00391D1A">
        <w:rPr>
          <w:sz w:val="28"/>
          <w:szCs w:val="28"/>
        </w:rPr>
        <w:t>Совета Соцземледельского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</w:t>
      </w:r>
      <w:r>
        <w:rPr>
          <w:sz w:val="28"/>
          <w:szCs w:val="28"/>
        </w:rPr>
        <w:t xml:space="preserve"> опроса,</w:t>
      </w:r>
      <w:r w:rsidRPr="00E36347">
        <w:rPr>
          <w:sz w:val="28"/>
          <w:szCs w:val="28"/>
        </w:rPr>
        <w:t xml:space="preserve">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91D1A" w:rsidRPr="00E36347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3. Обсуждение и рассмотрение инициативных проектов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с инициаторами проекта также после внесения инициативных проектов.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>4. Внесение инициативных проектов в администрацию</w:t>
      </w:r>
      <w:r>
        <w:rPr>
          <w:sz w:val="28"/>
          <w:szCs w:val="28"/>
        </w:rPr>
        <w:t xml:space="preserve"> МО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4.1. Для проведения конкурсного отбора инициативных проектов администрацией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 xml:space="preserve"> устанавливаются даты и время приема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инициативных проектов.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Данная информация, а также информация о сроках проведения конкурсного отбора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размещаются на официальном сайте органов местного самоуправления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прикладывают к нему документы в соответствии с п. 2.3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настоящего Положения, подтверждающие поддержку инициативного проекта жителями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муниципального образования или его части.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lastRenderedPageBreak/>
        <w:t>4.3. Администрация муниципального образования на основании проведенного технического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анализа, принимает решение о поддержке инициативного проекта и продолжении работы над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ним в пределах бюджетных ассигнований, предусмотренных решением о местном бюджете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 соответствующие цели и (или) в соответствии с порядком составления и рассмотрения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проекта местного бюджета (внесение изменений о в </w:t>
      </w:r>
      <w:proofErr w:type="gramStart"/>
      <w:r w:rsidRPr="00AE1309">
        <w:rPr>
          <w:sz w:val="28"/>
          <w:szCs w:val="28"/>
        </w:rPr>
        <w:t>решение</w:t>
      </w:r>
      <w:proofErr w:type="gramEnd"/>
      <w:r w:rsidRPr="00AE1309">
        <w:rPr>
          <w:sz w:val="28"/>
          <w:szCs w:val="28"/>
        </w:rPr>
        <w:t xml:space="preserve"> о местном бюджете), или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решение об отказе в поддержке инициативного проекта и о возврате его инициаторам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проекта с указанием причин отказа в соответствии с пунктом 4.4. настоящего Положения.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4.4. Администрация муниципального образования принимает решение об отказе в поддержке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 в одном из следующих случаев: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несоблюдение установленного </w:t>
      </w:r>
      <w:proofErr w:type="spellStart"/>
      <w:r w:rsidRPr="00AE1309">
        <w:rPr>
          <w:sz w:val="28"/>
          <w:szCs w:val="28"/>
        </w:rPr>
        <w:t>пп</w:t>
      </w:r>
      <w:proofErr w:type="spellEnd"/>
      <w:r w:rsidRPr="00AE1309">
        <w:rPr>
          <w:sz w:val="28"/>
          <w:szCs w:val="28"/>
        </w:rPr>
        <w:t>. 2.1 - 2.3, 3.1, 4.2 настоящего Положения порядка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выдвижения, обсуждения, внесения инициативного проекта и его рассмотрения;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несоответствие инициативного проекта требованиям федеральных законов и иных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нормативных правовых актов Российской Федерации, законов и иных нормативных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правовых актов наименование субъекта РФ, уставу и нормативным правовым актам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;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E1309">
        <w:rPr>
          <w:sz w:val="28"/>
          <w:szCs w:val="28"/>
        </w:rPr>
        <w:t>невозможность реализации инициативного проекта ввиду отсутствия у муниципального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образования наименование муниципального образования необходимых полномочий 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прав;</w:t>
      </w:r>
      <w:proofErr w:type="gramEnd"/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отсутствие средств местного бюджета в объеме, необходимом для реализации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проекта, источником формирования которых не являются инициативные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платежи;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наличие возможности решения описанной в инициативном проекте проблемы более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эффективным способом;</w:t>
      </w:r>
    </w:p>
    <w:p w:rsidR="00391D1A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признание инициативного проекта не прошедшим конкурсный отбор.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F12BA">
        <w:rPr>
          <w:sz w:val="28"/>
          <w:szCs w:val="28"/>
        </w:rPr>
        <w:t>Информация о внесении инициативного проекта в администрацию</w:t>
      </w:r>
      <w:r>
        <w:rPr>
          <w:sz w:val="28"/>
          <w:szCs w:val="28"/>
        </w:rPr>
        <w:t xml:space="preserve"> МО</w:t>
      </w:r>
      <w:r w:rsidRPr="002F12BA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>
        <w:rPr>
          <w:sz w:val="28"/>
          <w:szCs w:val="28"/>
        </w:rPr>
        <w:t>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</w:t>
      </w:r>
      <w:r>
        <w:rPr>
          <w:sz w:val="28"/>
          <w:szCs w:val="28"/>
        </w:rPr>
        <w:t xml:space="preserve"> п. 2.2. настоящего Положения</w:t>
      </w:r>
      <w:r w:rsidRPr="002F12BA">
        <w:rPr>
          <w:sz w:val="28"/>
          <w:szCs w:val="28"/>
        </w:rPr>
        <w:t xml:space="preserve">, а также об инициаторах проекта. Одновременно граждане информируются о возможности представления в администрацию </w:t>
      </w:r>
      <w:r>
        <w:rPr>
          <w:sz w:val="28"/>
          <w:szCs w:val="28"/>
        </w:rPr>
        <w:t xml:space="preserve">МО </w:t>
      </w:r>
      <w:r w:rsidRPr="002F12BA">
        <w:rPr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F0B1B">
        <w:rPr>
          <w:sz w:val="28"/>
          <w:szCs w:val="28"/>
        </w:rPr>
        <w:t>Инициативный проект подлежит обязательному рассмотрению администрацией</w:t>
      </w:r>
      <w:r>
        <w:rPr>
          <w:sz w:val="28"/>
          <w:szCs w:val="28"/>
        </w:rPr>
        <w:t xml:space="preserve"> МО</w:t>
      </w:r>
      <w:r w:rsidRPr="009F0B1B">
        <w:rPr>
          <w:sz w:val="28"/>
          <w:szCs w:val="28"/>
        </w:rPr>
        <w:t xml:space="preserve"> в течение 30 дней со дня его внесения.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 xml:space="preserve">5. Проведение собрания граждан по конкурсному отбору инициативных </w:t>
      </w:r>
      <w:r w:rsidRPr="00AE1309">
        <w:rPr>
          <w:sz w:val="28"/>
          <w:szCs w:val="28"/>
        </w:rPr>
        <w:lastRenderedPageBreak/>
        <w:t>проектов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5.1. Собрание граждан по конкурсному отбору инициативных проектов проводится в месте,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определенном администрацией </w:t>
      </w:r>
      <w:proofErr w:type="gramStart"/>
      <w:r w:rsidRPr="00AE1309">
        <w:rPr>
          <w:sz w:val="28"/>
          <w:szCs w:val="28"/>
        </w:rPr>
        <w:t>муниципального</w:t>
      </w:r>
      <w:proofErr w:type="gramEnd"/>
      <w:r w:rsidRPr="00AE1309">
        <w:rPr>
          <w:sz w:val="28"/>
          <w:szCs w:val="28"/>
        </w:rPr>
        <w:t xml:space="preserve"> образования.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5.2. Собрание граждан проводится в сроки, установленные администрацией </w:t>
      </w:r>
      <w:proofErr w:type="gramStart"/>
      <w:r w:rsidRPr="00AE1309">
        <w:rPr>
          <w:sz w:val="28"/>
          <w:szCs w:val="28"/>
        </w:rPr>
        <w:t>муниципального</w:t>
      </w:r>
      <w:proofErr w:type="gramEnd"/>
      <w:r w:rsidRPr="00AE1309">
        <w:rPr>
          <w:sz w:val="28"/>
          <w:szCs w:val="28"/>
        </w:rPr>
        <w:t xml:space="preserve"> образования.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5.3. В голосовании по инициативным проектам вправе принимать участие жители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, достигшие шестнадцатилетнего возраста.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Житель наименование </w:t>
      </w:r>
      <w:proofErr w:type="gramStart"/>
      <w:r w:rsidRPr="00AE1309">
        <w:rPr>
          <w:sz w:val="28"/>
          <w:szCs w:val="28"/>
        </w:rPr>
        <w:t>муниципального</w:t>
      </w:r>
      <w:proofErr w:type="gramEnd"/>
      <w:r w:rsidRPr="00AE1309">
        <w:rPr>
          <w:sz w:val="28"/>
          <w:szCs w:val="28"/>
        </w:rPr>
        <w:t xml:space="preserve"> образования имеет право проголосовать за </w:t>
      </w:r>
      <w:r>
        <w:rPr>
          <w:sz w:val="28"/>
          <w:szCs w:val="28"/>
        </w:rPr>
        <w:t xml:space="preserve">неограниченное </w:t>
      </w:r>
      <w:r w:rsidRPr="00AE1309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5.4. Результаты голосования по инициативным проектам утверждаются конкурсной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комиссией при принятии итогового решения.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2A8">
        <w:rPr>
          <w:sz w:val="28"/>
          <w:szCs w:val="28"/>
        </w:rPr>
        <w:t>6. Утверждение инициативных проектов в целях их реализации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 xml:space="preserve">6.2. Персональный состав конкурсной комиссии утверждается администрацией </w:t>
      </w:r>
      <w:proofErr w:type="gramStart"/>
      <w:r w:rsidRPr="004442A8">
        <w:rPr>
          <w:sz w:val="28"/>
          <w:szCs w:val="28"/>
        </w:rPr>
        <w:t>муниципального</w:t>
      </w:r>
      <w:proofErr w:type="gramEnd"/>
      <w:r w:rsidRPr="004442A8">
        <w:rPr>
          <w:sz w:val="28"/>
          <w:szCs w:val="28"/>
        </w:rPr>
        <w:t xml:space="preserve"> образования. 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В состав конкурсной комиссии администрации </w:t>
      </w:r>
      <w:proofErr w:type="gramStart"/>
      <w:r w:rsidRPr="004442A8">
        <w:rPr>
          <w:sz w:val="28"/>
          <w:szCs w:val="28"/>
        </w:rPr>
        <w:t>муниципального</w:t>
      </w:r>
      <w:proofErr w:type="gramEnd"/>
      <w:r w:rsidRPr="004442A8">
        <w:rPr>
          <w:sz w:val="28"/>
          <w:szCs w:val="28"/>
        </w:rPr>
        <w:t xml:space="preserve"> образования могут быть включены представители общественных организаций по согласованию. 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6.5. Председатель конкурсной комиссии: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организует работу конкурсной комиссии, руководит деятельностью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дает поручения членам конкурсной комиссии в рамках заседания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91D1A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lastRenderedPageBreak/>
        <w:t>председательствует на заседаниях конкурсной комиссии.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отсутствии председателя конкурсной комиссии его полномочия исполняет заместитель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председателя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6.6. Секретарь конкурсной комиссии:</w:t>
      </w:r>
    </w:p>
    <w:p w:rsidR="00391D1A" w:rsidRPr="004442A8" w:rsidRDefault="00391D1A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осуществляет информационное и документационное обеспечение деятельности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комиссии, в том числе подготовку к заседанию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оповещает членов конкурсной комиссии о дате, месте проведения очередного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заседания конкурсной комиссии и повестке очередного заседания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оформляет протоколы заседаний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6.7. Член конкурсной комиссии: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участвует в работе конкурсной комиссии, в том числе в заседаниях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вносит предложения по вопросам работы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знакомится с документами и материалами, рассматриваемыми на заседаниях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голосует на заседаниях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6.8. Решение конкурсной комиссии принимается открытым голосованием простым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большинством голосов от числа присутствующих на заседании членов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Члены конкурсной комиссии обладают равными правами при обсуждении вопросов 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принятии решений.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6.9. Заседание конкурсной комиссии проводится в течение трех рабочих дней после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проведения собрания граждан.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391D1A" w:rsidRPr="004442A8" w:rsidRDefault="00391D1A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время, дату и место проведения заседания конкурсной комиссии;</w:t>
      </w:r>
    </w:p>
    <w:p w:rsidR="00391D1A" w:rsidRDefault="00391D1A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фамилии и инициалы членов конкурсной комиссии и приглашенных на заседание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391D1A" w:rsidRDefault="00391D1A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 - инициативные проекты, прошедшие конкурсный отбор и подлежащие финансированию из местного бюджета.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6.11. </w:t>
      </w:r>
      <w:proofErr w:type="gramStart"/>
      <w:r w:rsidRPr="002F12BA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</w:t>
      </w:r>
      <w:r w:rsidRPr="002F12BA">
        <w:rPr>
          <w:sz w:val="28"/>
          <w:szCs w:val="28"/>
        </w:rPr>
        <w:lastRenderedPageBreak/>
        <w:t>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12BA">
        <w:rPr>
          <w:sz w:val="28"/>
          <w:szCs w:val="28"/>
        </w:rPr>
        <w:t>7. Участие инициаторов проекта в реализации инициативных проектов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963996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7.3.</w:t>
      </w:r>
      <w:r w:rsidRPr="002F12BA">
        <w:rPr>
          <w:sz w:val="28"/>
          <w:szCs w:val="28"/>
        </w:rPr>
        <w:t xml:space="preserve"> Отчет о ходе и итогах реализации инициативного проекта подлежит опубликованию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(обнародованию) и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30 календарных дней со дня завершения реализации инициативного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проекта.</w:t>
      </w:r>
    </w:p>
    <w:sectPr w:rsidR="00963996" w:rsidSect="009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1D1A"/>
    <w:rsid w:val="00391D1A"/>
    <w:rsid w:val="00620C70"/>
    <w:rsid w:val="00816740"/>
    <w:rsid w:val="00963996"/>
    <w:rsid w:val="00BA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2021-05-18T11:57:00Z</cp:lastPrinted>
  <dcterms:created xsi:type="dcterms:W3CDTF">2021-04-14T07:14:00Z</dcterms:created>
  <dcterms:modified xsi:type="dcterms:W3CDTF">2021-05-18T11:57:00Z</dcterms:modified>
</cp:coreProperties>
</file>