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8F" w:rsidRDefault="00874D8F" w:rsidP="0087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73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874D8F" w:rsidRPr="0075733C" w:rsidRDefault="00874D8F" w:rsidP="0087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СОЦЗЕМЛЕДЕЛЬСКОГО МУНИЦИПАЛЬНОГО ОБРАЗОВАНИЯ</w:t>
      </w:r>
    </w:p>
    <w:p w:rsidR="00874D8F" w:rsidRDefault="00874D8F" w:rsidP="0087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БАЛАШОВСКОГО </w:t>
      </w:r>
      <w:r w:rsidRPr="007573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</w:t>
      </w:r>
    </w:p>
    <w:p w:rsidR="00874D8F" w:rsidRPr="0075733C" w:rsidRDefault="00874D8F" w:rsidP="0087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САРАТОВСКОЙ ОБЛАСТИ </w:t>
      </w:r>
    </w:p>
    <w:p w:rsidR="00874D8F" w:rsidRPr="0075733C" w:rsidRDefault="00874D8F" w:rsidP="00874D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4D8F" w:rsidRPr="00FF74E9" w:rsidRDefault="00874D8F" w:rsidP="00874D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74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74D8F" w:rsidRPr="00FF74E9" w:rsidRDefault="00874D8F" w:rsidP="00874D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74D8F" w:rsidRPr="00FF74E9" w:rsidRDefault="002117F2" w:rsidP="00874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19.11.2019</w:t>
      </w:r>
      <w:bookmarkStart w:id="0" w:name="_GoBack"/>
      <w:bookmarkEnd w:id="0"/>
      <w:r w:rsidR="00EF61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4D8F" w:rsidRPr="00FF74E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87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54 </w:t>
      </w:r>
      <w:r w:rsidR="0087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874D8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="0087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proofErr w:type="spellStart"/>
      <w:r w:rsidR="00874D8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="00874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Соцземледельский </w:t>
      </w:r>
    </w:p>
    <w:p w:rsidR="00874D8F" w:rsidRPr="00FF74E9" w:rsidRDefault="00874D8F" w:rsidP="00874D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4D8F" w:rsidRPr="001C450D" w:rsidRDefault="001C450D" w:rsidP="0087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C45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"Об утверждении Порядка формирования пер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ечня налоговых расходов Соцземледельского  муниципального образования</w:t>
      </w:r>
      <w:r w:rsidRPr="001C45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оценки налоговых расходов  Соцземледельского муниципального образования</w:t>
      </w:r>
      <w:r w:rsidRPr="001C45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 </w:t>
      </w:r>
    </w:p>
    <w:p w:rsidR="001C450D" w:rsidRPr="00FF74E9" w:rsidRDefault="001C450D" w:rsidP="00874D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8F" w:rsidRPr="00874D8F" w:rsidRDefault="00874D8F" w:rsidP="00874D8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74D8F">
        <w:rPr>
          <w:rFonts w:ascii="Times New Roman" w:hAnsi="Times New Roman" w:cs="Times New Roman"/>
          <w:sz w:val="28"/>
          <w:szCs w:val="28"/>
          <w:lang w:eastAsia="ru-RU"/>
        </w:rPr>
        <w:t>На основании Постановления Правительства Российской Федерации № 796 от 22.06.2019 г  « Об общих требованиях к оценке налоговых расходов субъектов Российской Федерации и муниципальных образований»</w:t>
      </w:r>
      <w:proofErr w:type="gramStart"/>
      <w:r w:rsidRPr="00874D8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74D8F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Соцземледельского  муниципального образования  Балашовского муниципального района  Саратовской области , в силу требований ч.1 ст. 174-3 Бюджетного кодекса РФ, администрация  Соцземледельского  муниципального образования </w:t>
      </w:r>
    </w:p>
    <w:p w:rsidR="00874D8F" w:rsidRPr="00874D8F" w:rsidRDefault="00874D8F" w:rsidP="00874D8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D8F" w:rsidRPr="00874D8F" w:rsidRDefault="001C450D" w:rsidP="00874D8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874D8F" w:rsidRPr="00874D8F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74D8F" w:rsidRPr="00874D8F" w:rsidRDefault="00874D8F" w:rsidP="00874D8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450D" w:rsidRPr="001C450D" w:rsidRDefault="00874D8F" w:rsidP="001C4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1.</w:t>
      </w:r>
      <w:r w:rsidRPr="00874D8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 w:rsidR="001C450D" w:rsidRPr="001C45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C450D" w:rsidRPr="001C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прилагаемый</w:t>
      </w:r>
      <w:r w:rsidR="001C45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C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</w:t>
      </w:r>
      <w:r w:rsidR="001C450D" w:rsidRPr="001C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 перечня налоговых расходов Соцземледельского  муниципального образования и оценки налоговых расходов  Соцземледельского муниципального образования</w:t>
      </w:r>
      <w:r w:rsidR="00B12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450D" w:rsidRPr="001C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C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Приложению к данному постановлению.</w:t>
      </w:r>
    </w:p>
    <w:p w:rsidR="00874D8F" w:rsidRPr="00874D8F" w:rsidRDefault="00874D8F" w:rsidP="00874D8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D8F" w:rsidRPr="00874D8F" w:rsidRDefault="00874D8F" w:rsidP="00874D8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74D8F">
        <w:rPr>
          <w:rFonts w:ascii="Times New Roman" w:hAnsi="Times New Roman" w:cs="Times New Roman"/>
          <w:sz w:val="28"/>
          <w:szCs w:val="28"/>
          <w:lang w:eastAsia="ru-RU"/>
        </w:rPr>
        <w:t>2.Постановление № 21-п от 24.06.2019 г «</w:t>
      </w:r>
      <w:r w:rsidRPr="00874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hyperlink w:anchor="P38" w:history="1">
        <w:proofErr w:type="gramStart"/>
        <w:r w:rsidRPr="00874D8F">
          <w:rPr>
            <w:rFonts w:ascii="Times New Roman" w:hAnsi="Times New Roman" w:cs="Times New Roman"/>
            <w:sz w:val="28"/>
            <w:szCs w:val="28"/>
            <w:lang w:eastAsia="ru-RU"/>
          </w:rPr>
          <w:t>Порядк</w:t>
        </w:r>
      </w:hyperlink>
      <w:r w:rsidRPr="00874D8F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74D8F">
        <w:rPr>
          <w:rFonts w:ascii="Times New Roman" w:hAnsi="Times New Roman" w:cs="Times New Roman"/>
          <w:sz w:val="28"/>
          <w:szCs w:val="28"/>
          <w:lang w:eastAsia="ru-RU"/>
        </w:rPr>
        <w:t xml:space="preserve"> оценки эффективности налоговых льгот (налоговых расходов) и </w:t>
      </w:r>
      <w:hyperlink w:anchor="P38" w:history="1">
        <w:r w:rsidRPr="00874D8F">
          <w:rPr>
            <w:rFonts w:ascii="Times New Roman" w:hAnsi="Times New Roman" w:cs="Times New Roman"/>
            <w:sz w:val="28"/>
            <w:szCs w:val="28"/>
            <w:lang w:eastAsia="ru-RU"/>
          </w:rPr>
          <w:t>Порядк</w:t>
        </w:r>
      </w:hyperlink>
      <w:r w:rsidRPr="00874D8F">
        <w:rPr>
          <w:rFonts w:ascii="Times New Roman" w:hAnsi="Times New Roman" w:cs="Times New Roman"/>
          <w:sz w:val="28"/>
          <w:szCs w:val="28"/>
          <w:lang w:eastAsia="ru-RU"/>
        </w:rPr>
        <w:t>а формирования и утверждения перечня налоговых льгот (налоговых расходов) по местным налогам, установленным решениями  Совета Соцземледельского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самоуправления» признать утратившим силу.</w:t>
      </w:r>
    </w:p>
    <w:p w:rsidR="00874D8F" w:rsidRPr="00874D8F" w:rsidRDefault="00874D8F" w:rsidP="00874D8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D8F" w:rsidRPr="00874D8F" w:rsidRDefault="00874D8F" w:rsidP="00874D8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3.</w:t>
      </w:r>
      <w:r w:rsidRPr="00874D8F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 подлежит обнародованию и вступает в силу с 01.01.2020 года.</w:t>
      </w:r>
    </w:p>
    <w:p w:rsidR="00874D8F" w:rsidRPr="00874D8F" w:rsidRDefault="00874D8F" w:rsidP="00874D8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4.</w:t>
      </w:r>
      <w:proofErr w:type="gramStart"/>
      <w:r w:rsidRPr="00874D8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4D8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874D8F" w:rsidRPr="00A27012" w:rsidRDefault="00874D8F" w:rsidP="00874D8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D8F" w:rsidRPr="00A27012" w:rsidRDefault="00874D8F" w:rsidP="00874D8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Соцземледельского </w:t>
      </w:r>
    </w:p>
    <w:p w:rsidR="00874D8F" w:rsidRDefault="00874D8F" w:rsidP="00874D8F">
      <w:pPr>
        <w:spacing w:after="0" w:line="390" w:lineRule="atLeast"/>
        <w:jc w:val="both"/>
        <w:outlineLvl w:val="1"/>
        <w:rPr>
          <w:rFonts w:ascii="Tahoma" w:eastAsia="Times New Roman" w:hAnsi="Tahoma" w:cs="Tahoma"/>
          <w:b/>
          <w:bCs/>
          <w:color w:val="175FA5"/>
          <w:sz w:val="33"/>
          <w:szCs w:val="33"/>
          <w:lang w:eastAsia="ru-RU"/>
        </w:rPr>
      </w:pPr>
      <w:r w:rsidRPr="00A2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                         О.В. Костикова</w:t>
      </w:r>
    </w:p>
    <w:p w:rsidR="002117F2" w:rsidRDefault="002117F2" w:rsidP="001C450D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17F2" w:rsidRDefault="002117F2" w:rsidP="001C450D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17F2" w:rsidRDefault="0084511C" w:rsidP="001C450D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C450D" w:rsidRPr="001C4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proofErr w:type="gramStart"/>
      <w:r w:rsidR="001C450D" w:rsidRPr="001C450D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proofErr w:type="gramEnd"/>
    </w:p>
    <w:p w:rsidR="001C450D" w:rsidRPr="001C450D" w:rsidRDefault="002117F2" w:rsidP="001C450D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Постановлению  №  54-п   от 19.11.2019 г            </w:t>
      </w:r>
    </w:p>
    <w:p w:rsidR="001C450D" w:rsidRDefault="001C450D" w:rsidP="001C450D">
      <w:pPr>
        <w:pStyle w:val="a6"/>
        <w:jc w:val="right"/>
        <w:rPr>
          <w:lang w:eastAsia="ru-RU"/>
        </w:rPr>
      </w:pPr>
      <w:r w:rsidRPr="001C450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Соцземледельского МО</w:t>
      </w:r>
    </w:p>
    <w:p w:rsidR="001C450D" w:rsidRDefault="001C450D" w:rsidP="001C450D">
      <w:pPr>
        <w:spacing w:after="0" w:line="39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7F2" w:rsidRDefault="002117F2" w:rsidP="002117F2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7F2" w:rsidRDefault="002117F2" w:rsidP="002117F2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17F2" w:rsidRPr="00A016E6" w:rsidRDefault="002117F2" w:rsidP="002117F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Настоящий документ определяет общие требования к порядку и критериям оценки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 муниципального образования.</w:t>
      </w:r>
      <w:proofErr w:type="gramEnd"/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2. Понятия, используемые в настоящем документе, означают следующее: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«куратор налогового расхода» – </w:t>
      </w:r>
      <w:r>
        <w:rPr>
          <w:rFonts w:ascii="Times New Roman" w:hAnsi="Times New Roman"/>
          <w:sz w:val="28"/>
          <w:szCs w:val="28"/>
          <w:lang w:eastAsia="ru-RU"/>
        </w:rPr>
        <w:t>Совет 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ответственный в соответствии с полномочиями, установленными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за достижение соответствующих налоговому расходу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целей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политики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не относящихся к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73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«нормативные характеристики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сведения о положениях нормативных правовых актов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иные характеристики, предусмотренные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«оценка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комплекс мероприятий по оценке объемов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льготами,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предоставленными плательщикам, а также по оценке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«оценка объемов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определение объемов выпадающих доходов бюджетов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льготами,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предоставленными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плательщикам;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«оценка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комплекс мероприятий, позволяющих сделать вывод о целесообразности и результативности предоставления </w:t>
      </w: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>плательщикам льгот исходя из целевых характеристик налогового ра</w:t>
      </w:r>
      <w:r>
        <w:rPr>
          <w:rFonts w:ascii="Times New Roman" w:hAnsi="Times New Roman"/>
          <w:sz w:val="28"/>
          <w:szCs w:val="28"/>
          <w:lang w:eastAsia="ru-RU"/>
        </w:rPr>
        <w:t>схода 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«перечень налоговых расходов</w:t>
      </w:r>
      <w:r w:rsidRPr="00A951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» – документ, содержащий сведения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о распределении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Соцземледельского  муниципального образования, </w:t>
      </w:r>
      <w:r w:rsidRPr="00A016E6">
        <w:rPr>
          <w:rFonts w:ascii="Times New Roman" w:hAnsi="Times New Roman"/>
          <w:sz w:val="28"/>
          <w:szCs w:val="28"/>
          <w:lang w:eastAsia="ru-RU"/>
        </w:rPr>
        <w:t>в соотв</w:t>
      </w:r>
      <w:r>
        <w:rPr>
          <w:rFonts w:ascii="Times New Roman" w:hAnsi="Times New Roman"/>
          <w:sz w:val="28"/>
          <w:szCs w:val="28"/>
          <w:lang w:eastAsia="ru-RU"/>
        </w:rPr>
        <w:t>етствии с целями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струк</w:t>
      </w:r>
      <w:r>
        <w:rPr>
          <w:rFonts w:ascii="Times New Roman" w:hAnsi="Times New Roman"/>
          <w:sz w:val="28"/>
          <w:szCs w:val="28"/>
          <w:lang w:eastAsia="ru-RU"/>
        </w:rPr>
        <w:t>турных элементов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целями социально- экономической политики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н</w:t>
      </w:r>
      <w:r>
        <w:rPr>
          <w:rFonts w:ascii="Times New Roman" w:hAnsi="Times New Roman"/>
          <w:sz w:val="28"/>
          <w:szCs w:val="28"/>
          <w:lang w:eastAsia="ru-RU"/>
        </w:rPr>
        <w:t>е относящимися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а также о кураторах налоговых расходов;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«плательщики» – плательщики налогов;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«социальные налоговые расходы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целевая категория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необходимостью обеспечения социальной защиты (поддержки) населения;</w:t>
      </w:r>
      <w:proofErr w:type="gramEnd"/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«стимулирующие налоговые расходы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Соцземледельского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» – целевая категория налоговых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«технические налоговые расходы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целевая категория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«фискальные характеристики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«целевые характеристики налогового расхода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3. В целях оценки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высший исполнитель</w:t>
      </w:r>
      <w:r>
        <w:rPr>
          <w:rFonts w:ascii="Times New Roman" w:hAnsi="Times New Roman"/>
          <w:sz w:val="28"/>
          <w:szCs w:val="28"/>
          <w:lang w:eastAsia="ru-RU"/>
        </w:rPr>
        <w:t>ный орган  Совет 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: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а) определяет порядок формирования перечня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определяет правила формирования информации о нормативных, целевых и фискальных характеристиках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в) определяет порядок обобщения результатов оценки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осуществляемой кураторами налоговых расходов.</w:t>
      </w:r>
      <w:proofErr w:type="gramEnd"/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4. Отнесение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Соцземледельского  муниципального образования к муниципальным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осуществляется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исходя из целей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структурных элементов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</w:t>
      </w:r>
      <w:r>
        <w:rPr>
          <w:rFonts w:ascii="Times New Roman" w:hAnsi="Times New Roman"/>
          <w:sz w:val="28"/>
          <w:szCs w:val="28"/>
          <w:lang w:eastAsia="ru-RU"/>
        </w:rPr>
        <w:t>и Соцземледельского  муниципального образования,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В целях оценки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управления Федеральной налоговой службы по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муниципальному образованию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представляют в уполномоченный орган исполнительной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информацию о фискальных характеристиках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за отчетный финансовый год, а также информацию о стимулирующих налоговых расходах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за 6 лет, предшествующих отчетному финансовому году.</w:t>
      </w:r>
      <w:proofErr w:type="gramEnd"/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6. Оценка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осуществляется куратором налогового расхода в порядке, установленном высшим исполнительным органом </w:t>
      </w:r>
      <w:r>
        <w:rPr>
          <w:rFonts w:ascii="Times New Roman" w:hAnsi="Times New Roman"/>
          <w:sz w:val="28"/>
          <w:szCs w:val="28"/>
          <w:lang w:eastAsia="ru-RU"/>
        </w:rPr>
        <w:t>Советом Соцземледельского  МО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с соблюдением общих требований, установленных настоящим документом.</w:t>
      </w:r>
    </w:p>
    <w:p w:rsidR="002117F2" w:rsidRPr="009038C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8C6">
        <w:rPr>
          <w:rFonts w:ascii="Times New Roman" w:hAnsi="Times New Roman"/>
          <w:sz w:val="28"/>
          <w:szCs w:val="28"/>
          <w:lang w:eastAsia="ru-RU"/>
        </w:rPr>
        <w:t xml:space="preserve">7. Министерство финансов Российской Федерации дает разъяснения по вопросам оценки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</w:t>
      </w:r>
      <w:r w:rsidRPr="009038C6">
        <w:rPr>
          <w:rFonts w:ascii="Times New Roman" w:hAnsi="Times New Roman"/>
          <w:sz w:val="28"/>
          <w:szCs w:val="28"/>
          <w:lang w:eastAsia="ru-RU"/>
        </w:rPr>
        <w:t xml:space="preserve">  муниципального образования.</w:t>
      </w:r>
    </w:p>
    <w:p w:rsidR="002117F2" w:rsidRPr="009038C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8C6">
        <w:rPr>
          <w:rFonts w:ascii="Times New Roman" w:hAnsi="Times New Roman"/>
          <w:sz w:val="28"/>
          <w:szCs w:val="28"/>
          <w:lang w:eastAsia="ru-RU"/>
        </w:rPr>
        <w:t>Органам государственной власти субъектов Российской Федерации рекомендуется давать разъяснения органам местного самоуправления по вопросам оценки эффективности налоговых расходов муниципальных образований.</w:t>
      </w:r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8. В целях проведения оценки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: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а) уполномоченные органы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Соцземледельского  МО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2019 году в согласованные сроки, а в последующие годы до 1 февраля направляют управлениям Федеральной налоговой службы по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муниципальному образованию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сведения о категориях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плательщиков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с указанием обусловливающих соответствующие налоговые расходы нормативных правовых актов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в том числе действовавших в отчетном году и в году, </w:t>
      </w: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>предшествующем отчетному году, и иной информации, предусмотренной приложением;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б) управления Федеральной налоговой службы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Соцземледельскому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муниципальному образованию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2019 году в сроки, определенные Министерством финансов Российской Федерации, а в последующие годы до 1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направляют Федеральной налоговой службе и уполномоченным органам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декларациям по состоянию на 1 марта текущего финансового года, содержащие: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сведения о количестве плательщиков, воспользовавшихся льготами; сведения о суммах выпадающих доходов консолидированного бюджета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 каждому налоговому расходу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сведения об объемах налогов, задекларированных для уплаты плательщиками в консолидированный бюджет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 каждому налоговому расходу, в отношении стимулирующих налоговых расходов;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в) Федеральная налоговая служба в 2019 году в сроки, определенные Министерством финансов Российской Федерации, а в последующие годы до 15 апреля направляет в Министерство финансов Российской Федерации информацию, указанную в подпункте «б» настоящего пункта, с детализацией по субъектам Российской Федерации. В случае если плательщик, воспользовавшийся льготами, является единственным, то информация, предусмотренная подпунктом «б» настоящего пункта, представляется с учетом требований статьи 102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A016E6">
          <w:rPr>
            <w:rFonts w:ascii="Times New Roman" w:hAnsi="Times New Roman"/>
            <w:sz w:val="28"/>
            <w:szCs w:val="28"/>
            <w:u w:val="single"/>
            <w:lang w:eastAsia="ru-RU"/>
          </w:rPr>
          <w:t>Налогового кодекса Российской Федерации</w:t>
        </w:r>
      </w:hyperlink>
      <w:r w:rsidRPr="00A016E6">
        <w:rPr>
          <w:rFonts w:ascii="Times New Roman" w:hAnsi="Times New Roman"/>
          <w:sz w:val="28"/>
          <w:szCs w:val="28"/>
          <w:lang w:eastAsia="ru-RU"/>
        </w:rPr>
        <w:t xml:space="preserve"> в виде общей суммы по видам налоговых расходов без детализации по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г) уполномоченные органы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Соцземледельского  МО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в 2019 году в согласованные сроки, а в последующие годы до 1 июня представляют в Министерство финансов Российской Федерации данные для оценки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 перечню согласно приложению к настоящему документу.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Министерство финансов Российской Федерации осуществляет сверку информации, представляемой уполномоченными органами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Соцземледельского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на предмет: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соответствия информации уполномоченных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Федеральной налоговой службы;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соответствия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Соцземледельского  МО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их целевой категории;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соответствия принадлежности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к группе полномочий в соответствии с </w:t>
      </w: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методикой распределения дотаций на выравнивание бюджетной обеспеченности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утвержденной постановлением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Правительства Российской Федерации от 22 ноября 2004 г. № 670 «О распределении дотаций на выравнивание бюджетной обеспеченности субъектов Российской Федерации»;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корректного использования данных при оценке бюджетной эффективности стимулирующих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отношении налоговых расходов, объем которых превышает 0,05 процента налоговых доходов консолидированного бюджета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) Министерство финансов Российской Федерации направляет до 1 июля в Федеральную налоговую службу информацию о составе стимулирующих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льготами по налогу на прибыль организаций и налогу на имущество организаций;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е) управления Федеральной налоговой службы по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направляют до 15 июля в уполномоченные органы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Совет 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Федеральную налоговую службу сведения об объеме льгот за отчетный финансовый год, а также по стимулирующим налоговым расходам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указанным в подпункте «</w:t>
      </w: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>» настоящего пункта, сведения о налогах, задекларированных для уплаты плательщиками, имеющими право на льготы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>, в отчетном году;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ж) Федеральная налоговая служба направляет до 25 июля в Министерство финансов Российской Федерации обобщенные сведения об объеме льгот, предоставленных плательщикам, за отчетный финансовый год, а также по стимулирующим налоговым расходам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указанным в подпункте «</w:t>
      </w: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>» настоящего пункта, сведения о налогах, задекларированных для уплаты плательщиками, имеющими право на льготы, в отчетном году.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Министерство финансов Российской Федерации до 1 августа размещает уточненные данные по итогам сверки информации, указанной в подпункте «г» настоящего пункта, на официальном сай</w:t>
      </w:r>
      <w:r>
        <w:rPr>
          <w:rFonts w:ascii="Times New Roman" w:hAnsi="Times New Roman"/>
          <w:sz w:val="28"/>
          <w:szCs w:val="28"/>
          <w:lang w:eastAsia="ru-RU"/>
        </w:rPr>
        <w:t>те Министерства в информационно-</w:t>
      </w:r>
      <w:r w:rsidRPr="00A016E6">
        <w:rPr>
          <w:rFonts w:ascii="Times New Roman" w:hAnsi="Times New Roman"/>
          <w:sz w:val="28"/>
          <w:szCs w:val="28"/>
          <w:lang w:eastAsia="ru-RU"/>
        </w:rPr>
        <w:t>телекоммуникационной сети «Интернет»;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A016E6">
        <w:rPr>
          <w:rFonts w:ascii="Times New Roman" w:hAnsi="Times New Roman"/>
          <w:sz w:val="28"/>
          <w:szCs w:val="28"/>
          <w:lang w:eastAsia="ru-RU"/>
        </w:rPr>
        <w:t>уполномоченные органы исполнительной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до 20 августа при необходимости представляют уточненную информацию согласно приложению к настоящему документу. В случае непредставления в указанный срок в Министерство финансов Российской Федерации предложений по уточнению исходных данных или их представления после 20 августа текущего финансового года исходные данные считаются согласованными;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и) информация о налоговых расходах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размещается до 1 октября на официальном сайте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>Министерства финансов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9. Оценка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осуществляется кураторами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включает: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а) оценку целесообразности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2117F2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б) оценку результативности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Соцземледельского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10. Критериями целесообразности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Соцземледельского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соответствие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целям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программ, структурным элементам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и (или) целям социально-экономической политики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относящимся к муниципальным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востребованность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плательщиками предоставленных льгот,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характеризуется соотношением численности плательщиков, воспользовавшихся правом на льготы, и общей численности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плательщиков, за 5-летний период.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11. В случае несоответствия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хотя бы одному из критериев, указанных в пункте 10 настоящего документа, куратору налогового расхода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надлежит представить в уполномоченный 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предложения о сохранении (уточнении, отмене) льгот для плательщиков.</w:t>
      </w:r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12.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В качестве критерия результативности налогового расхода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определяется как минимум один показатель (индикатор)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достижения целей муниципальной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политики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н</w:t>
      </w:r>
      <w:r>
        <w:rPr>
          <w:rFonts w:ascii="Times New Roman" w:hAnsi="Times New Roman"/>
          <w:sz w:val="28"/>
          <w:szCs w:val="28"/>
          <w:lang w:eastAsia="ru-RU"/>
        </w:rPr>
        <w:t xml:space="preserve">е относящихся муниципальным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программам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либо иной показатель (индикатор), на значение которого оказывают влияние налоговые расходы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2117F2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Оценке подлежит вклад предусмотренных для плательщиков льгот в изменение значения показателя (индикатора)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достижения целей муниципальных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Соцземледельского 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политики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13. Оценка результативности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включает оценку бюджетной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14. В целях оценки бюджетной эффективности налоговых расходов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и (или) целей социально-экономической полит</w:t>
      </w:r>
      <w:r>
        <w:rPr>
          <w:rFonts w:ascii="Times New Roman" w:hAnsi="Times New Roman"/>
          <w:sz w:val="28"/>
          <w:szCs w:val="28"/>
          <w:lang w:eastAsia="ru-RU"/>
        </w:rPr>
        <w:t>ики, 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а также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15. Сравнительный анализ включает сравнение объемов расходов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случае применения альтернативных механизмов достижения целей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Российской Федерации и (или) целей социально-экономической политики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и объемов предоставленных льгот (расчет прироста показателя (индикатора) до</w:t>
      </w:r>
      <w:r>
        <w:rPr>
          <w:rFonts w:ascii="Times New Roman" w:hAnsi="Times New Roman"/>
          <w:sz w:val="28"/>
          <w:szCs w:val="28"/>
          <w:lang w:eastAsia="ru-RU"/>
        </w:rPr>
        <w:t xml:space="preserve">стижения целей </w:t>
      </w:r>
      <w:r w:rsidRPr="00A016E6">
        <w:rPr>
          <w:rFonts w:ascii="Times New Roman" w:hAnsi="Times New Roman"/>
          <w:sz w:val="28"/>
          <w:szCs w:val="28"/>
          <w:lang w:eastAsia="ru-RU"/>
        </w:rPr>
        <w:t>муни</w:t>
      </w:r>
      <w:r>
        <w:rPr>
          <w:rFonts w:ascii="Times New Roman" w:hAnsi="Times New Roman"/>
          <w:sz w:val="28"/>
          <w:szCs w:val="28"/>
          <w:lang w:eastAsia="ru-RU"/>
        </w:rPr>
        <w:t>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и (или) целей социально-экономической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политики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относящихся к муниципальным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на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1 рубль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на 1 рубль расходов бюджета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для достижения того же показателя (индикатора) в случае применения альтернативных механизмов).</w:t>
      </w:r>
      <w:proofErr w:type="gramEnd"/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В качестве альтернативных механизмов достижения целей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и (или) целей социально- экономической политики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не относящихся к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могут учитываться в том числе:</w:t>
      </w:r>
      <w:proofErr w:type="gramEnd"/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);</w:t>
      </w:r>
      <w:proofErr w:type="gramEnd"/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б) предоставление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гарантий по обязательствам плательщиков, имеющих право на льготы;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16. В целях оценки бюджетной эффективности стимулирующих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обусловленных льготами, по налогу на прибыль организаций и налогу на имущество организаций наряду со сравнительным анализом, указанным в пункте 15 настоящего документа, рекомендуется рассчитывать оценку совокупного бюджетного эффекта (самоокупаемости) указанных налоговых расходов в соответствии с пунктом 17 настоящего документа.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определяется отдельно по каждому налоговому расходу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(самоокупаемости)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Соцземледельского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определяется в целом по указанной категории плательщиков.</w:t>
      </w:r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17.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– на день проведения оценки эффективности налогового расхода (Е) по следующей формуле: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72"/>
        <w:gridCol w:w="3107"/>
        <w:gridCol w:w="630"/>
      </w:tblGrid>
      <w:tr w:rsidR="002117F2" w:rsidRPr="00A016E6" w:rsidTr="009A1F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Nij</w:t>
            </w:r>
            <w:proofErr w:type="spellEnd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Boj</w:t>
            </w:r>
            <w:proofErr w:type="spellEnd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x</w:t>
            </w:r>
            <w:proofErr w:type="spellEnd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(1 + </w:t>
            </w: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gi</w:t>
            </w:r>
            <w:proofErr w:type="spellEnd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17F2" w:rsidRPr="00A016E6" w:rsidTr="009A1F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Е = ∑</w:t>
            </w:r>
            <w:r w:rsidRPr="00A016E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016E6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i=1</w:t>
            </w: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 ∑</w:t>
            </w: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mi</w:t>
            </w:r>
            <w:proofErr w:type="spellEnd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016E6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j=1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, где:</w:t>
            </w:r>
          </w:p>
        </w:tc>
      </w:tr>
      <w:tr w:rsidR="002117F2" w:rsidRPr="00A016E6" w:rsidTr="009A1FA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(1 + </w:t>
            </w: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r</w:t>
            </w:r>
            <w:proofErr w:type="spellEnd"/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A016E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i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- порядковый номер года, имеющий значение от 1 до 5;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m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– количество плательщиков, воспользовавшихся льготой в i-м году;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j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– порядковый номер плательщика, имеющий значение от 1 до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Nij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– объем налогов, задекларированных для уплаты в консолидированный бюджет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j-м плательщиком в i-м году.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При определении объема налогов, задекларированных для уплаты в консолидированный бюджет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</w:t>
      </w: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>налогообложения при выполнении соглашений о разделе продукции), и земельному налогу.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для плательщиков, имеющих право на льготы, льготы действуют менее 6 лет, объемы налогов, подлежащих уплате в консолидированный бюджет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оцениваются (прогнозируются) по данным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F047C">
        <w:rPr>
          <w:rFonts w:ascii="Times New Roman" w:hAnsi="Times New Roman"/>
          <w:sz w:val="28"/>
          <w:szCs w:val="28"/>
          <w:lang w:eastAsia="ru-RU"/>
        </w:rPr>
        <w:t>B</w:t>
      </w:r>
      <w:r w:rsidRPr="007F047C">
        <w:rPr>
          <w:rFonts w:ascii="Times New Roman" w:hAnsi="Times New Roman"/>
          <w:sz w:val="28"/>
          <w:szCs w:val="28"/>
          <w:vertAlign w:val="subscript"/>
          <w:lang w:eastAsia="ru-RU"/>
        </w:rPr>
        <w:t>oj</w:t>
      </w:r>
      <w:proofErr w:type="spellEnd"/>
      <w:r w:rsidRPr="007F04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– базовый объем налогов, задекларированных для уплаты в консолидированный бюджет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j-м плательщиком в базовом году;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g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– номинальный темп прироста налоговых доходов консолидированных бюджетов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i-м году по отношению к показателям базового года.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При определении номинального темпа прироста доходов консолидированных бюджетов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с учетом нормативов зачисления доходов, определяемых </w:t>
      </w:r>
      <w:hyperlink r:id="rId6" w:tgtFrame="_blank" w:history="1">
        <w:r w:rsidRPr="00A016E6">
          <w:rPr>
            <w:rFonts w:ascii="Times New Roman" w:hAnsi="Times New Roman"/>
            <w:sz w:val="28"/>
            <w:szCs w:val="28"/>
            <w:u w:val="single"/>
            <w:lang w:eastAsia="ru-RU"/>
          </w:rPr>
          <w:t>Бюджетным кодексом Российской Федерации</w:t>
        </w:r>
      </w:hyperlink>
      <w:r w:rsidRPr="00A016E6">
        <w:rPr>
          <w:rFonts w:ascii="Times New Roman" w:hAnsi="Times New Roman"/>
          <w:sz w:val="28"/>
          <w:szCs w:val="28"/>
          <w:lang w:eastAsia="ru-RU"/>
        </w:rPr>
        <w:t>, учитываются поступления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земельному налогу без учета поступлений по таким видам экономической деятельности, как добыча сырой нефти и газа, производство нефтепродуктов, добыча металлических руд, металлургическое производство и производство готовых металлических изделий, кроме машин и оборудования, финансовая и страховая деятельность. При определении номинального темпа прироста доходов консолидированных бюджетов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Соцземледельского  муниципального образования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не учитываются 5 максимальных и минимальных значений по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муниципальному образованию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Номинальный темп прироста доходов консолидированных бюджетов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Российской Федерации на очередной финансовый год и плановый период, заложенному в основу федерального закона о федеральном бюджете на очередной финансовый год и плановый период, а также целевого уровня инфляции, определяемого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Центральным банком Российской Федерации на среднесрочную перспективу (4 процента).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Номинальный темп прироста налоговых доходов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консолидированных бюджетов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определяется Министерством финансов Российской Федерации и доводится до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не позднее 1 мая текущего финансового года;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 – расчетная стоимость среднесрочных рыночных заимствований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Соцземледельского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рассчитываемая по формуле: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r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i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инф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+ </w:t>
      </w:r>
      <w:proofErr w:type="spellStart"/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+ с, где: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i</w:t>
      </w:r>
      <w:proofErr w:type="gramEnd"/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инф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– целевой уровень инфляции (4 процента);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– реальная процентная ставка, определяемая на уровне 2,5 процента;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кредитная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премия за риск, рассчитываемая для целей настоящего документа в зависимости от отношения государственного долга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 состоянию на 1 января текущего финансового года к доходам (без учета безвозмездных поступлений) за отчетный период: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 которых указанное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отношение составляет менее 50 процентов, кредитная премия за риск принимается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равной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1 проценту;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 которых указанное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отношение составляет от 50 до 100 процентов, кредитная премия за риск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принимается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равной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2 процентам;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 которых указанное</w:t>
      </w:r>
    </w:p>
    <w:p w:rsidR="002117F2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отношение составляет более 100 процентов, кредитная премия за риск принимается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равной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3 процентам.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18. Базовый объем налогов, задекларированных для уплаты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консолидированный бюджет 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j-м плательщиком в базовом году (B0j), рассчитывается по формуле: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B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= N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+ L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 w:rsidRPr="00A016E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N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– объем налогов, задекларированных для уплаты в консолидированный бюджет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j-м плательщиком в базовом году;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L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– объем льгот, предоставленных </w:t>
      </w:r>
      <w:proofErr w:type="spellStart"/>
      <w:r w:rsidRPr="00A016E6">
        <w:rPr>
          <w:rFonts w:ascii="Times New Roman" w:hAnsi="Times New Roman"/>
          <w:sz w:val="28"/>
          <w:szCs w:val="28"/>
          <w:lang w:eastAsia="ru-RU"/>
        </w:rPr>
        <w:t>j-му</w:t>
      </w:r>
      <w:proofErr w:type="spell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плательщику в базовом году.</w:t>
      </w:r>
    </w:p>
    <w:p w:rsidR="002117F2" w:rsidRPr="00A016E6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19.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По итогам оценки эффективности налогового расхода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куратор налогового расхода формулирует выводы о достижении целевых характеристик налогового расхода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вкладе налогового расхода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достижение целей муниципальным программам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политики Российской Федерации, не относящихся к государственным программам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а также о наличии или об отсутствии более</w:t>
      </w:r>
      <w:proofErr w:type="gramEnd"/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016E6">
        <w:rPr>
          <w:rFonts w:ascii="Times New Roman" w:hAnsi="Times New Roman"/>
          <w:sz w:val="28"/>
          <w:szCs w:val="28"/>
          <w:lang w:eastAsia="ru-RU"/>
        </w:rPr>
        <w:t xml:space="preserve">результативных (менее затратных для бюджета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МО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) альтернативных механизмов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достижения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целей муниципальной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</w:t>
      </w:r>
      <w:r>
        <w:rPr>
          <w:rFonts w:ascii="Times New Roman" w:hAnsi="Times New Roman"/>
          <w:sz w:val="28"/>
          <w:szCs w:val="28"/>
          <w:lang w:eastAsia="ru-RU"/>
        </w:rPr>
        <w:t>циально-экономической политики 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2117F2" w:rsidRPr="00A016E6" w:rsidRDefault="002117F2" w:rsidP="002117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20. Уполномоченный орган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Соцземледельского 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формирует оценку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Соцземледельского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на основе данных, представленных кураторами налоговых расходов.</w:t>
      </w:r>
    </w:p>
    <w:p w:rsidR="002117F2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Результаты рассмотрения оценки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учитываются при формировании основных направлений бюджетной и налоговой политики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а также при проведении оценки эффективности реализации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>
        <w:rPr>
          <w:rFonts w:ascii="Times New Roman" w:hAnsi="Times New Roman"/>
          <w:sz w:val="28"/>
          <w:szCs w:val="28"/>
          <w:lang w:eastAsia="ru-RU"/>
        </w:rPr>
        <w:t>Соцземледельского 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2117F2" w:rsidRDefault="002117F2" w:rsidP="002117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2117F2" w:rsidRPr="00A63855" w:rsidRDefault="002117F2" w:rsidP="002117F2">
      <w:pPr>
        <w:spacing w:after="0" w:line="240" w:lineRule="auto"/>
        <w:jc w:val="both"/>
        <w:outlineLvl w:val="3"/>
        <w:rPr>
          <w:rFonts w:ascii="Times New Roman" w:hAnsi="Times New Roman"/>
          <w:b/>
          <w:lang w:eastAsia="ru-RU"/>
        </w:rPr>
      </w:pPr>
      <w:r w:rsidRPr="00A016E6">
        <w:rPr>
          <w:rFonts w:ascii="Times New Roman" w:hAnsi="Times New Roman"/>
          <w:b/>
          <w:bCs/>
          <w:sz w:val="21"/>
          <w:szCs w:val="21"/>
          <w:lang w:eastAsia="ru-RU"/>
        </w:rPr>
        <w:lastRenderedPageBreak/>
        <w:t>Перечень показателей для проведения оценки налоговых расходо</w:t>
      </w:r>
      <w:r>
        <w:rPr>
          <w:rFonts w:ascii="Times New Roman" w:hAnsi="Times New Roman"/>
          <w:b/>
          <w:bCs/>
          <w:sz w:val="21"/>
          <w:szCs w:val="21"/>
          <w:lang w:eastAsia="ru-RU"/>
        </w:rPr>
        <w:t>в Соцземледельского</w:t>
      </w:r>
      <w:r w:rsidRPr="00A63855">
        <w:rPr>
          <w:rFonts w:ascii="Times New Roman" w:hAnsi="Times New Roman"/>
          <w:b/>
          <w:lang w:eastAsia="ru-RU"/>
        </w:rPr>
        <w:t xml:space="preserve"> муниципального образования </w:t>
      </w:r>
    </w:p>
    <w:p w:rsidR="002117F2" w:rsidRPr="00A63855" w:rsidRDefault="002117F2" w:rsidP="002117F2">
      <w:pPr>
        <w:spacing w:after="0" w:line="240" w:lineRule="auto"/>
        <w:ind w:left="4248" w:firstLine="708"/>
        <w:jc w:val="both"/>
        <w:outlineLvl w:val="3"/>
        <w:rPr>
          <w:rFonts w:ascii="Times New Roman" w:hAnsi="Times New Roman"/>
          <w:sz w:val="18"/>
          <w:szCs w:val="18"/>
          <w:lang w:eastAsia="ru-RU"/>
        </w:rPr>
      </w:pPr>
      <w:r w:rsidRPr="00A63855">
        <w:rPr>
          <w:rFonts w:ascii="Times New Roman" w:hAnsi="Times New Roman"/>
          <w:sz w:val="18"/>
          <w:szCs w:val="18"/>
          <w:lang w:eastAsia="ru-RU"/>
        </w:rPr>
        <w:t>Приложение к общим требованиям к оценке</w:t>
      </w:r>
    </w:p>
    <w:p w:rsidR="002117F2" w:rsidRPr="00A63855" w:rsidRDefault="002117F2" w:rsidP="002117F2">
      <w:pPr>
        <w:spacing w:after="0" w:line="240" w:lineRule="auto"/>
        <w:ind w:left="4956"/>
        <w:rPr>
          <w:rFonts w:ascii="Times New Roman" w:hAnsi="Times New Roman"/>
          <w:sz w:val="18"/>
          <w:szCs w:val="18"/>
          <w:lang w:eastAsia="ru-RU"/>
        </w:rPr>
      </w:pPr>
      <w:r w:rsidRPr="00A63855">
        <w:rPr>
          <w:rFonts w:ascii="Times New Roman" w:hAnsi="Times New Roman"/>
          <w:sz w:val="18"/>
          <w:szCs w:val="18"/>
          <w:lang w:eastAsia="ru-RU"/>
        </w:rPr>
        <w:t xml:space="preserve">налоговых расходов </w:t>
      </w:r>
      <w:r>
        <w:rPr>
          <w:rFonts w:ascii="Times New Roman" w:hAnsi="Times New Roman"/>
          <w:sz w:val="18"/>
          <w:szCs w:val="18"/>
          <w:lang w:eastAsia="ru-RU"/>
        </w:rPr>
        <w:t>Соцземледельского</w:t>
      </w:r>
      <w:r w:rsidRPr="00A63855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A63855">
        <w:rPr>
          <w:rFonts w:ascii="Times New Roman" w:hAnsi="Times New Roman"/>
          <w:sz w:val="18"/>
          <w:szCs w:val="18"/>
          <w:lang w:eastAsia="ru-RU"/>
        </w:rPr>
        <w:t>муниципального</w:t>
      </w:r>
      <w:proofErr w:type="gramEnd"/>
      <w:r w:rsidRPr="00A63855">
        <w:rPr>
          <w:rFonts w:ascii="Times New Roman" w:hAnsi="Times New Roman"/>
          <w:sz w:val="18"/>
          <w:szCs w:val="18"/>
          <w:lang w:eastAsia="ru-RU"/>
        </w:rPr>
        <w:t xml:space="preserve"> образования</w:t>
      </w:r>
    </w:p>
    <w:p w:rsidR="002117F2" w:rsidRPr="00A63855" w:rsidRDefault="002117F2" w:rsidP="002117F2">
      <w:pPr>
        <w:spacing w:after="0" w:line="240" w:lineRule="auto"/>
        <w:ind w:left="4956"/>
        <w:rPr>
          <w:rFonts w:ascii="Times New Roman" w:hAnsi="Times New Roman"/>
          <w:sz w:val="18"/>
          <w:szCs w:val="18"/>
          <w:lang w:eastAsia="ru-RU"/>
        </w:rPr>
      </w:pPr>
    </w:p>
    <w:p w:rsidR="002117F2" w:rsidRPr="00A016E6" w:rsidRDefault="002117F2" w:rsidP="002117F2">
      <w:pPr>
        <w:spacing w:after="0" w:line="240" w:lineRule="auto"/>
        <w:ind w:left="4956"/>
        <w:rPr>
          <w:rFonts w:ascii="Times New Roman" w:hAnsi="Times New Roman"/>
          <w:sz w:val="21"/>
          <w:szCs w:val="21"/>
          <w:lang w:eastAsia="ru-RU"/>
        </w:rPr>
      </w:pPr>
    </w:p>
    <w:tbl>
      <w:tblPr>
        <w:tblW w:w="9720" w:type="dxa"/>
        <w:tblInd w:w="-2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5040"/>
        <w:gridCol w:w="4140"/>
      </w:tblGrid>
      <w:tr w:rsidR="002117F2" w:rsidRPr="00A016E6" w:rsidTr="009A1FA0"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2117F2" w:rsidRPr="00A016E6" w:rsidTr="009A1FA0">
        <w:tc>
          <w:tcPr>
            <w:tcW w:w="9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I. Территориальная принадлежность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налогового расхода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 муниципального образования</w:t>
            </w:r>
          </w:p>
        </w:tc>
      </w:tr>
      <w:tr w:rsidR="002117F2" w:rsidRPr="00A016E6" w:rsidTr="009A1FA0">
        <w:trPr>
          <w:trHeight w:val="78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 МО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Соцземледельского  МО</w:t>
            </w:r>
          </w:p>
        </w:tc>
      </w:tr>
      <w:tr w:rsidR="002117F2" w:rsidRPr="00A016E6" w:rsidTr="009A1FA0">
        <w:trPr>
          <w:trHeight w:val="73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II. Нормативные 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налоговых расходов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Соцземледельского  </w:t>
            </w:r>
            <w:proofErr w:type="gramStart"/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2117F2" w:rsidRPr="00A016E6" w:rsidTr="009A1FA0">
        <w:trPr>
          <w:trHeight w:val="1243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Нормативные правовые акты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Соцземледельского МО</w:t>
            </w:r>
          </w:p>
        </w:tc>
      </w:tr>
      <w:tr w:rsidR="002117F2" w:rsidRPr="00A016E6" w:rsidTr="009A1FA0">
        <w:trPr>
          <w:trHeight w:val="1197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Соцземледельского  МО</w:t>
            </w:r>
          </w:p>
        </w:tc>
      </w:tr>
      <w:tr w:rsidR="002117F2" w:rsidRPr="00A016E6" w:rsidTr="009A1FA0">
        <w:trPr>
          <w:trHeight w:val="1331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Соцземледельского  МО</w:t>
            </w:r>
          </w:p>
        </w:tc>
      </w:tr>
      <w:tr w:rsidR="002117F2" w:rsidRPr="00A016E6" w:rsidTr="009A1FA0">
        <w:trPr>
          <w:trHeight w:val="128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Даты вступления в силу положений нормативных правовых актов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муниципального образования,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устанавливающих налоговые льготы, освобождения и иные преференции по налогам</w:t>
            </w:r>
            <w:proofErr w:type="gramEnd"/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Соцземледельского  МО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Даты начала 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предоставленного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на налоговые льготы, освобождения и иные преференции по 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уполномоченный орган исполнительной влас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 Совет Соцземледельского  МО</w:t>
            </w:r>
          </w:p>
        </w:tc>
      </w:tr>
      <w:tr w:rsidR="002117F2" w:rsidRPr="00A016E6" w:rsidTr="009A1FA0">
        <w:trPr>
          <w:trHeight w:val="568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орган исполнительной власти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 Соцземледельского  МО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актами Соцземледельского 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Соцземледельского  МО</w:t>
            </w:r>
          </w:p>
        </w:tc>
      </w:tr>
      <w:tr w:rsidR="002117F2" w:rsidRPr="00A016E6" w:rsidTr="009A1FA0">
        <w:tc>
          <w:tcPr>
            <w:tcW w:w="9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III. Целевые характеристики налоговых расходов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Соцземледельского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Соцземледельского  МО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Целевая категория налогового расхода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Соцземледельского  МО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Соцземледельского  МО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Соцземледельского 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Соцземледельского  МО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Соцземледельского  МО</w:t>
            </w:r>
          </w:p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Соцземледельского  МО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(индикатор)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достижения целей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муниципальных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(или) целей социально- экономической политики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относящихся к муниципальным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, в связи с предоставлением налоговых льгот, освобождений и иных преференций по налогам</w:t>
            </w:r>
            <w:proofErr w:type="gramEnd"/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уполномоченный орган 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Соцземледельского  МО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Соцземледельского  МО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Принадлежность налогового расхода к группе полномочий в соответствии с методикой распределения дотаций, утвержденной </w:t>
            </w:r>
            <w:hyperlink r:id="rId7" w:tgtFrame="_blank" w:history="1">
              <w:r w:rsidRPr="00A016E6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22 ноября 2004 г. № 670</w:t>
              </w:r>
            </w:hyperlink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 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Соцземледельского  МО</w:t>
            </w:r>
          </w:p>
        </w:tc>
      </w:tr>
      <w:tr w:rsidR="002117F2" w:rsidRPr="00A016E6" w:rsidTr="009A1FA0">
        <w:tc>
          <w:tcPr>
            <w:tcW w:w="9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IV. Фискальные характеристики налогового расхода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 муниципального образования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ными правовыми актами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отчетный год и за год, предшествующий отчетному году (тыс. рублей)</w:t>
            </w:r>
            <w:proofErr w:type="gramEnd"/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Соцземледельского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Базовый объем налогов, задекларированный для уплаты в консолидированный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 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 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налогов, задекларированный для уплаты в консолидированный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Соцземледельского  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Соцземледельского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2117F2" w:rsidRPr="00A016E6" w:rsidTr="009A1FA0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2117F2" w:rsidRPr="00A016E6" w:rsidRDefault="002117F2" w:rsidP="009A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Соцземледельского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</w:tbl>
    <w:p w:rsidR="002117F2" w:rsidRPr="00A016E6" w:rsidRDefault="002117F2" w:rsidP="002117F2">
      <w:pPr>
        <w:spacing w:after="0" w:line="240" w:lineRule="auto"/>
        <w:jc w:val="both"/>
      </w:pPr>
    </w:p>
    <w:p w:rsidR="00E7453A" w:rsidRDefault="00E7453A" w:rsidP="00E7453A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E7453A" w:rsidSect="0007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76ED0"/>
    <w:multiLevelType w:val="multilevel"/>
    <w:tmpl w:val="B33690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566"/>
    <w:rsid w:val="00073D03"/>
    <w:rsid w:val="0015268B"/>
    <w:rsid w:val="001C450D"/>
    <w:rsid w:val="002117F2"/>
    <w:rsid w:val="00211F93"/>
    <w:rsid w:val="00466305"/>
    <w:rsid w:val="00703566"/>
    <w:rsid w:val="0084511C"/>
    <w:rsid w:val="00874D8F"/>
    <w:rsid w:val="00B12C68"/>
    <w:rsid w:val="00E7453A"/>
    <w:rsid w:val="00E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03"/>
  </w:style>
  <w:style w:type="paragraph" w:styleId="2">
    <w:name w:val="heading 2"/>
    <w:basedOn w:val="a"/>
    <w:link w:val="20"/>
    <w:uiPriority w:val="9"/>
    <w:qFormat/>
    <w:rsid w:val="00152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526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26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4D8F"/>
    <w:pPr>
      <w:ind w:left="720"/>
      <w:contextualSpacing/>
    </w:pPr>
  </w:style>
  <w:style w:type="paragraph" w:styleId="a6">
    <w:name w:val="No Spacing"/>
    <w:uiPriority w:val="99"/>
    <w:qFormat/>
    <w:rsid w:val="00874D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1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2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526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26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4D8F"/>
    <w:pPr>
      <w:ind w:left="720"/>
      <w:contextualSpacing/>
    </w:pPr>
  </w:style>
  <w:style w:type="paragraph" w:styleId="a6">
    <w:name w:val="No Spacing"/>
    <w:uiPriority w:val="99"/>
    <w:qFormat/>
    <w:rsid w:val="00874D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1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74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dar-info.ru/na/editArticle/index/type_id/3/doc_id/6502/release_id/208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dar-info.ru/na/editSection/index/type_id/2/doc_id/3442/release_id/15087/" TargetMode="External"/><Relationship Id="rId5" Type="http://schemas.openxmlformats.org/officeDocument/2006/relationships/hyperlink" Target="https://audar-info.ru/na/editSection/index/type_id/2/doc_id/3441/release_id/51165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5313</Words>
  <Characters>30288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2019-11-19T12:42:00Z</cp:lastPrinted>
  <dcterms:created xsi:type="dcterms:W3CDTF">2019-07-29T06:33:00Z</dcterms:created>
  <dcterms:modified xsi:type="dcterms:W3CDTF">2020-12-03T06:05:00Z</dcterms:modified>
</cp:coreProperties>
</file>