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Default="004C7E16" w:rsidP="004C7E16">
      <w:pPr>
        <w:pStyle w:val="a3"/>
      </w:pPr>
      <w:r w:rsidRPr="008B51E2">
        <w:rPr>
          <w:sz w:val="28"/>
          <w:szCs w:val="28"/>
        </w:rPr>
        <w:t>Отчет</w:t>
      </w:r>
      <w:r w:rsidRPr="00EA10B0">
        <w:t xml:space="preserve"> </w:t>
      </w:r>
    </w:p>
    <w:p w:rsidR="004C7E16" w:rsidRPr="008B51E2" w:rsidRDefault="004C7E16" w:rsidP="008B51E2">
      <w:pPr>
        <w:pStyle w:val="a3"/>
      </w:pPr>
      <w:r w:rsidRPr="00EA10B0">
        <w:t xml:space="preserve">об оценке эффективности </w:t>
      </w:r>
      <w:r w:rsidRPr="00EA10B0">
        <w:rPr>
          <w:color w:val="000000"/>
        </w:rPr>
        <w:t xml:space="preserve">налоговых льгот (налоговых расходов) </w:t>
      </w:r>
    </w:p>
    <w:p w:rsidR="004C7E16" w:rsidRPr="00EA10B0" w:rsidRDefault="00BC17F0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Соцземледельского </w:t>
      </w:r>
      <w:proofErr w:type="gramStart"/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образования   за 2019 год.</w:t>
      </w:r>
    </w:p>
    <w:p w:rsidR="004C7E16" w:rsidRDefault="004C7E16" w:rsidP="004C7E16">
      <w:pPr>
        <w:pStyle w:val="a3"/>
      </w:pPr>
      <w:r>
        <w:t xml:space="preserve"> </w:t>
      </w:r>
    </w:p>
    <w:p w:rsidR="004C7E16" w:rsidRPr="00B94BC4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2019 год проведена в соответствии с постановлением Администрации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 </w:t>
      </w:r>
      <w:r w:rsidR="00BC17F0" w:rsidRPr="00B94BC4">
        <w:rPr>
          <w:rFonts w:ascii="Times New Roman" w:hAnsi="Times New Roman" w:cs="Times New Roman"/>
          <w:sz w:val="24"/>
          <w:szCs w:val="24"/>
        </w:rPr>
        <w:t>от  19.11.2019г.</w:t>
      </w:r>
      <w:r w:rsidR="00BC17F0" w:rsidRPr="00B94BC4">
        <w:rPr>
          <w:rFonts w:ascii="Times New Roman" w:hAnsi="Times New Roman" w:cs="Times New Roman"/>
          <w:sz w:val="24"/>
          <w:szCs w:val="24"/>
        </w:rPr>
        <w:tab/>
        <w:t xml:space="preserve">№ 54-п </w:t>
      </w:r>
      <w:r w:rsidR="00BC17F0" w:rsidRPr="00B94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r w:rsidR="00BC17F0">
        <w:t xml:space="preserve">Соцземледельского </w:t>
      </w:r>
      <w:r w:rsidRPr="00EA10B0">
        <w:t xml:space="preserve">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2019 году на территории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Решен</w:t>
      </w:r>
      <w:r w:rsidR="00BC17F0">
        <w:rPr>
          <w:rFonts w:ascii="Times New Roman" w:hAnsi="Times New Roman" w:cs="Times New Roman"/>
          <w:sz w:val="24"/>
          <w:szCs w:val="24"/>
        </w:rPr>
        <w:t xml:space="preserve">ием Совета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BC17F0">
        <w:rPr>
          <w:rFonts w:ascii="Times New Roman" w:hAnsi="Times New Roman" w:cs="Times New Roman"/>
          <w:sz w:val="24"/>
          <w:szCs w:val="24"/>
        </w:rPr>
        <w:t>ния   от 14.11.2017 года № 55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r w:rsidR="00BC17F0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области».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B94BC4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="00BC17F0">
        <w:rPr>
          <w:rFonts w:ascii="Times New Roman" w:hAnsi="Times New Roman" w:cs="Times New Roman"/>
          <w:sz w:val="24"/>
          <w:szCs w:val="24"/>
        </w:rPr>
        <w:t>муниципального образования от 29</w:t>
      </w:r>
      <w:r w:rsidRPr="00EA10B0">
        <w:rPr>
          <w:rFonts w:ascii="Times New Roman" w:hAnsi="Times New Roman" w:cs="Times New Roman"/>
          <w:sz w:val="24"/>
          <w:szCs w:val="24"/>
        </w:rPr>
        <w:t>.1</w:t>
      </w:r>
      <w:r w:rsidR="00BC17F0">
        <w:rPr>
          <w:rFonts w:ascii="Times New Roman" w:hAnsi="Times New Roman" w:cs="Times New Roman"/>
          <w:sz w:val="24"/>
          <w:szCs w:val="24"/>
        </w:rPr>
        <w:t>0.2012 года № 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  земельном налоге на территории </w:t>
      </w:r>
      <w:r w:rsidR="00BC17F0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BC17F0">
        <w:rPr>
          <w:rFonts w:ascii="Times New Roman" w:hAnsi="Times New Roman" w:cs="Times New Roman"/>
          <w:sz w:val="24"/>
          <w:szCs w:val="24"/>
        </w:rPr>
        <w:t xml:space="preserve">казенные, </w:t>
      </w:r>
      <w:r w:rsidRPr="00EA10B0">
        <w:rPr>
          <w:rFonts w:ascii="Times New Roman" w:hAnsi="Times New Roman" w:cs="Times New Roman"/>
          <w:sz w:val="24"/>
          <w:szCs w:val="24"/>
        </w:rPr>
        <w:t>бюджетные</w:t>
      </w:r>
      <w:r w:rsidR="00BC17F0">
        <w:rPr>
          <w:rFonts w:ascii="Times New Roman" w:hAnsi="Times New Roman" w:cs="Times New Roman"/>
          <w:sz w:val="24"/>
          <w:szCs w:val="24"/>
        </w:rPr>
        <w:t xml:space="preserve"> и автономные </w:t>
      </w:r>
      <w:r w:rsidRPr="00EA10B0">
        <w:rPr>
          <w:rFonts w:ascii="Times New Roman" w:hAnsi="Times New Roman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22A">
        <w:rPr>
          <w:rFonts w:ascii="Times New Roman" w:hAnsi="Times New Roman" w:cs="Times New Roman"/>
          <w:sz w:val="24"/>
          <w:szCs w:val="24"/>
        </w:rPr>
        <w:t>-</w:t>
      </w:r>
      <w:r w:rsidR="00BA4FA1" w:rsidRPr="008A522A">
        <w:rPr>
          <w:rFonts w:ascii="Times New Roman" w:hAnsi="Times New Roman" w:cs="Times New Roman"/>
          <w:sz w:val="24"/>
          <w:szCs w:val="24"/>
        </w:rPr>
        <w:t xml:space="preserve">  </w:t>
      </w:r>
      <w:r w:rsidR="008A522A" w:rsidRPr="008A522A">
        <w:rPr>
          <w:rFonts w:ascii="Times New Roman" w:hAnsi="Times New Roman" w:cs="Times New Roman"/>
          <w:sz w:val="24"/>
          <w:szCs w:val="24"/>
        </w:rPr>
        <w:t xml:space="preserve">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="008A522A" w:rsidRPr="008A522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A522A" w:rsidRPr="008A522A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="008A522A" w:rsidRPr="008A522A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</w:r>
      <w:proofErr w:type="gramStart"/>
      <w:r w:rsidR="008A522A" w:rsidRPr="008A522A">
        <w:rPr>
          <w:rFonts w:ascii="Times New Roman" w:hAnsi="Times New Roman" w:cs="Times New Roman"/>
          <w:sz w:val="24"/>
          <w:szCs w:val="24"/>
        </w:rPr>
        <w:t>».</w:t>
      </w:r>
      <w:r w:rsidRPr="008A522A">
        <w:rPr>
          <w:rFonts w:ascii="Times New Roman" w:hAnsi="Times New Roman" w:cs="Times New Roman"/>
          <w:sz w:val="24"/>
          <w:szCs w:val="24"/>
        </w:rPr>
        <w:t>.</w:t>
      </w:r>
      <w:r w:rsidR="00BC17F0" w:rsidRPr="008A522A">
        <w:rPr>
          <w:rFonts w:ascii="Times New Roman" w:hAnsi="Times New Roman" w:cs="Times New Roman"/>
          <w:sz w:val="24"/>
          <w:szCs w:val="24"/>
        </w:rPr>
        <w:t>(</w:t>
      </w:r>
      <w:r w:rsidR="00BC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17F0">
        <w:rPr>
          <w:rFonts w:ascii="Times New Roman" w:hAnsi="Times New Roman" w:cs="Times New Roman"/>
          <w:sz w:val="24"/>
          <w:szCs w:val="24"/>
        </w:rPr>
        <w:t>Решение № 24 от 14.06.2017 г « О внесении изменений в Решение Совета Соцземледельского МО №23 от 29.10.2012 г «О земельном налоге на территории Соцземледельского муниципального образования»</w:t>
      </w:r>
      <w:r w:rsidR="008A522A">
        <w:rPr>
          <w:rFonts w:ascii="Times New Roman" w:hAnsi="Times New Roman" w:cs="Times New Roman"/>
          <w:sz w:val="24"/>
          <w:szCs w:val="24"/>
        </w:rPr>
        <w:t>)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8A522A" w:rsidRPr="00EA10B0" w:rsidRDefault="00BA4FA1" w:rsidP="008A522A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="008A522A"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8A522A">
        <w:rPr>
          <w:rFonts w:ascii="Times New Roman" w:hAnsi="Times New Roman" w:cs="Times New Roman"/>
          <w:sz w:val="24"/>
          <w:szCs w:val="24"/>
        </w:rPr>
        <w:t xml:space="preserve">казенные, </w:t>
      </w:r>
      <w:r w:rsidR="008A522A" w:rsidRPr="00EA10B0">
        <w:rPr>
          <w:rFonts w:ascii="Times New Roman" w:hAnsi="Times New Roman" w:cs="Times New Roman"/>
          <w:sz w:val="24"/>
          <w:szCs w:val="24"/>
        </w:rPr>
        <w:t>бюджетные</w:t>
      </w:r>
      <w:r w:rsidR="008A522A">
        <w:rPr>
          <w:rFonts w:ascii="Times New Roman" w:hAnsi="Times New Roman" w:cs="Times New Roman"/>
          <w:sz w:val="24"/>
          <w:szCs w:val="24"/>
        </w:rPr>
        <w:t xml:space="preserve"> и автономные </w:t>
      </w:r>
      <w:r w:rsidR="008A522A" w:rsidRPr="00EA10B0">
        <w:rPr>
          <w:rFonts w:ascii="Times New Roman" w:hAnsi="Times New Roman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8A522A" w:rsidRPr="00EA10B0" w:rsidRDefault="008A522A" w:rsidP="008A522A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BA4FA1" w:rsidRPr="00EA10B0" w:rsidRDefault="00BA4FA1" w:rsidP="008A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BC" w:rsidRPr="00EA10B0" w:rsidRDefault="00A45CBC" w:rsidP="00BA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FA1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8A522A" w:rsidRPr="00EA10B0" w:rsidRDefault="008A522A" w:rsidP="008A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522A">
        <w:rPr>
          <w:rFonts w:ascii="Times New Roman" w:hAnsi="Times New Roman" w:cs="Times New Roman"/>
          <w:sz w:val="24"/>
          <w:szCs w:val="24"/>
        </w:rPr>
        <w:t xml:space="preserve">-  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Pr="008A522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A522A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8A522A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8A522A">
        <w:rPr>
          <w:rFonts w:ascii="Times New Roman" w:hAnsi="Times New Roman" w:cs="Times New Roman"/>
          <w:b/>
          <w:bCs/>
          <w:sz w:val="24"/>
          <w:szCs w:val="24"/>
        </w:rPr>
        <w:t xml:space="preserve">Соцземледельского </w:t>
      </w:r>
      <w:proofErr w:type="gramStart"/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187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187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,1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648" w:type="dxa"/>
            <w:vAlign w:val="center"/>
          </w:tcPr>
          <w:p w:rsidR="00BF14B3" w:rsidRPr="00EA10B0" w:rsidRDefault="00BE187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proofErr w:type="spellStart"/>
            <w:r w:rsidRPr="00EA10B0">
              <w:lastRenderedPageBreak/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BE187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28,9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187C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в </w:t>
            </w:r>
            <w:r w:rsidR="002A28A6"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</w:t>
            </w:r>
          </w:p>
        </w:tc>
      </w:tr>
    </w:tbl>
    <w:p w:rsidR="00BF14B3" w:rsidRPr="00EA10B0" w:rsidRDefault="00BF14B3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2019 год, согласно данным, предоставленным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 w:rsidR="00BE187C">
        <w:rPr>
          <w:rFonts w:ascii="Times New Roman" w:hAnsi="Times New Roman" w:cs="Times New Roman"/>
          <w:sz w:val="24"/>
          <w:szCs w:val="24"/>
        </w:rPr>
        <w:t>79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BE187C">
        <w:rPr>
          <w:rFonts w:ascii="Times New Roman" w:hAnsi="Times New Roman" w:cs="Times New Roman"/>
          <w:sz w:val="24"/>
          <w:szCs w:val="24"/>
        </w:rPr>
        <w:t>5</w:t>
      </w:r>
      <w:r w:rsidR="002A28A6" w:rsidRPr="00EA10B0">
        <w:rPr>
          <w:rFonts w:ascii="Times New Roman" w:hAnsi="Times New Roman" w:cs="Times New Roman"/>
          <w:sz w:val="24"/>
          <w:szCs w:val="24"/>
        </w:rPr>
        <w:t>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 больше, чем за 2018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BE187C">
        <w:rPr>
          <w:rFonts w:ascii="Times New Roman" w:hAnsi="Times New Roman" w:cs="Times New Roman"/>
          <w:sz w:val="24"/>
          <w:szCs w:val="24"/>
        </w:rPr>
        <w:t>208</w:t>
      </w:r>
      <w:r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E97EE8">
        <w:rPr>
          <w:rFonts w:ascii="Times New Roman" w:hAnsi="Times New Roman" w:cs="Times New Roman"/>
          <w:sz w:val="24"/>
          <w:szCs w:val="24"/>
        </w:rPr>
        <w:t xml:space="preserve">21 </w:t>
      </w:r>
      <w:r w:rsidRPr="00EA10B0">
        <w:rPr>
          <w:rFonts w:ascii="Times New Roman" w:hAnsi="Times New Roman" w:cs="Times New Roman"/>
          <w:sz w:val="24"/>
          <w:szCs w:val="24"/>
        </w:rPr>
        <w:t>больше, чем за 2018 год. Доля налоговых расходов в объеме налоговых и неналоговых доходов бюджета</w:t>
      </w:r>
      <w:r w:rsidR="00E97EE8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E97EE8">
        <w:rPr>
          <w:rFonts w:ascii="Times New Roman" w:hAnsi="Times New Roman" w:cs="Times New Roman"/>
          <w:sz w:val="24"/>
          <w:szCs w:val="24"/>
        </w:rPr>
        <w:t>3</w:t>
      </w:r>
      <w:r w:rsidR="006563E9" w:rsidRPr="00EA10B0">
        <w:rPr>
          <w:rFonts w:ascii="Times New Roman" w:hAnsi="Times New Roman" w:cs="Times New Roman"/>
          <w:sz w:val="24"/>
          <w:szCs w:val="24"/>
        </w:rPr>
        <w:t>,5</w:t>
      </w:r>
      <w:r w:rsidRPr="00EA10B0">
        <w:rPr>
          <w:rFonts w:ascii="Times New Roman" w:hAnsi="Times New Roman" w:cs="Times New Roman"/>
          <w:sz w:val="24"/>
          <w:szCs w:val="24"/>
        </w:rPr>
        <w:t>% (</w:t>
      </w:r>
      <w:r w:rsidR="00E97EE8">
        <w:rPr>
          <w:rFonts w:ascii="Times New Roman" w:hAnsi="Times New Roman" w:cs="Times New Roman"/>
          <w:sz w:val="24"/>
          <w:szCs w:val="24"/>
        </w:rPr>
        <w:t>79</w:t>
      </w:r>
      <w:r w:rsidRPr="00EA10B0">
        <w:rPr>
          <w:rFonts w:ascii="Times New Roman" w:hAnsi="Times New Roman" w:cs="Times New Roman"/>
          <w:sz w:val="24"/>
          <w:szCs w:val="24"/>
        </w:rPr>
        <w:t>:</w:t>
      </w:r>
      <w:r w:rsidR="00E97EE8">
        <w:rPr>
          <w:rFonts w:ascii="Times New Roman" w:hAnsi="Times New Roman" w:cs="Times New Roman"/>
          <w:sz w:val="24"/>
          <w:szCs w:val="24"/>
        </w:rPr>
        <w:t>2239,7</w:t>
      </w:r>
      <w:r w:rsidRPr="00EA10B0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BF1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отчетном году по сравнению с 2018 году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льгот возросла, данный факт свидетельствует 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указанного налогового расхода.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за 2019 год –</w:t>
      </w:r>
      <w:r w:rsidR="00E97EE8">
        <w:rPr>
          <w:rFonts w:ascii="Times New Roman" w:hAnsi="Times New Roman" w:cs="Times New Roman"/>
          <w:sz w:val="24"/>
          <w:szCs w:val="24"/>
        </w:rPr>
        <w:t xml:space="preserve"> 379,8 рублей,(79000:208) - за 2018 год – 395,7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рубля.</w:t>
      </w:r>
      <w:r w:rsidR="00E97EE8">
        <w:rPr>
          <w:rFonts w:ascii="Times New Roman" w:hAnsi="Times New Roman" w:cs="Times New Roman"/>
          <w:sz w:val="24"/>
          <w:szCs w:val="24"/>
        </w:rPr>
        <w:t>(74000:187)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8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8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E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48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E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E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E5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1619" w:type="dxa"/>
            <w:vAlign w:val="center"/>
          </w:tcPr>
          <w:p w:rsidR="00F127B1" w:rsidRPr="00EA10B0" w:rsidRDefault="00EF58E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39,3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F58E3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EF58E3">
        <w:rPr>
          <w:rFonts w:ascii="Times New Roman" w:hAnsi="Times New Roman" w:cs="Times New Roman"/>
          <w:sz w:val="24"/>
          <w:szCs w:val="24"/>
        </w:rPr>
        <w:t>55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EF58E3">
        <w:rPr>
          <w:rFonts w:ascii="Times New Roman" w:hAnsi="Times New Roman" w:cs="Times New Roman"/>
          <w:sz w:val="24"/>
          <w:szCs w:val="24"/>
        </w:rPr>
        <w:t xml:space="preserve">12 </w:t>
      </w:r>
      <w:r w:rsidRPr="00EA10B0">
        <w:rPr>
          <w:rFonts w:ascii="Times New Roman" w:hAnsi="Times New Roman" w:cs="Times New Roman"/>
          <w:sz w:val="24"/>
          <w:szCs w:val="24"/>
        </w:rPr>
        <w:t>тыс. меньше, чем за 2018 год.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127B1" w:rsidRPr="00EA10B0" w:rsidRDefault="00F127B1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EF58E3">
        <w:rPr>
          <w:rFonts w:ascii="Times New Roman" w:hAnsi="Times New Roman" w:cs="Times New Roman"/>
          <w:sz w:val="24"/>
          <w:szCs w:val="24"/>
        </w:rPr>
        <w:t>229,2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рубля, - за 2018 год – </w:t>
      </w:r>
      <w:r w:rsidR="00EF58E3">
        <w:rPr>
          <w:rFonts w:ascii="Times New Roman" w:hAnsi="Times New Roman" w:cs="Times New Roman"/>
          <w:sz w:val="24"/>
          <w:szCs w:val="24"/>
        </w:rPr>
        <w:t>275,7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8E3">
        <w:rPr>
          <w:rFonts w:ascii="Times New Roman" w:hAnsi="Times New Roman" w:cs="Times New Roman"/>
          <w:b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EF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EF58E3">
              <w:rPr>
                <w:rFonts w:ascii="Times New Roman" w:hAnsi="Times New Roman" w:cs="Times New Roman"/>
                <w:sz w:val="24"/>
                <w:szCs w:val="24"/>
              </w:rPr>
              <w:t xml:space="preserve">Соцземледельского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муниципального Балашовского района Саратовской области основные средства, в соответствии с приоритетными на</w:t>
            </w:r>
            <w:r w:rsidR="00EF58E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правлениями развития экономики Соцземледельского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тыс.руб.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F58E3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297CDB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r w:rsidR="00EF58E3">
        <w:rPr>
          <w:rFonts w:ascii="Times New Roman" w:hAnsi="Times New Roman" w:cs="Times New Roman"/>
          <w:b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253D7C"/>
    <w:rsid w:val="00297CDB"/>
    <w:rsid w:val="002A28A6"/>
    <w:rsid w:val="003021A8"/>
    <w:rsid w:val="003836CD"/>
    <w:rsid w:val="004C7E16"/>
    <w:rsid w:val="00515B84"/>
    <w:rsid w:val="005861D5"/>
    <w:rsid w:val="006563E9"/>
    <w:rsid w:val="006C4490"/>
    <w:rsid w:val="007A5107"/>
    <w:rsid w:val="007D23B3"/>
    <w:rsid w:val="00896333"/>
    <w:rsid w:val="008A522A"/>
    <w:rsid w:val="008B51E2"/>
    <w:rsid w:val="009374FD"/>
    <w:rsid w:val="009706A5"/>
    <w:rsid w:val="00987C8C"/>
    <w:rsid w:val="00A45CBC"/>
    <w:rsid w:val="00AE62F3"/>
    <w:rsid w:val="00B70A05"/>
    <w:rsid w:val="00B94BC4"/>
    <w:rsid w:val="00BA4FA1"/>
    <w:rsid w:val="00BC17F0"/>
    <w:rsid w:val="00BE187C"/>
    <w:rsid w:val="00BF14B3"/>
    <w:rsid w:val="00C24E5A"/>
    <w:rsid w:val="00C86C1E"/>
    <w:rsid w:val="00CF2FC8"/>
    <w:rsid w:val="00D35F9B"/>
    <w:rsid w:val="00D922DD"/>
    <w:rsid w:val="00E04AB9"/>
    <w:rsid w:val="00E97EE8"/>
    <w:rsid w:val="00EA10B0"/>
    <w:rsid w:val="00EF58E3"/>
    <w:rsid w:val="00F127B1"/>
    <w:rsid w:val="00F5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77DFB6-B92F-4474-9728-38C7B29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2020-12-01T11:17:00Z</cp:lastPrinted>
  <dcterms:created xsi:type="dcterms:W3CDTF">2020-12-01T05:46:00Z</dcterms:created>
  <dcterms:modified xsi:type="dcterms:W3CDTF">2020-12-03T11:48:00Z</dcterms:modified>
</cp:coreProperties>
</file>