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1" w:rsidRDefault="00D52D41" w:rsidP="00303C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303C3B">
        <w:rPr>
          <w:rFonts w:ascii="Times New Roman" w:hAnsi="Times New Roman"/>
          <w:b/>
          <w:sz w:val="28"/>
          <w:szCs w:val="28"/>
        </w:rPr>
        <w:t>Пояснительная записка к прогнозу социально-экономического развития Пинеровского му</w:t>
      </w:r>
      <w:r>
        <w:rPr>
          <w:rFonts w:ascii="Times New Roman" w:hAnsi="Times New Roman"/>
          <w:b/>
          <w:sz w:val="28"/>
          <w:szCs w:val="28"/>
        </w:rPr>
        <w:t>ниципального образования на 2022 и плановый период 2023 и 2024</w:t>
      </w:r>
      <w:r w:rsidRPr="00303C3B">
        <w:rPr>
          <w:rFonts w:ascii="Times New Roman" w:hAnsi="Times New Roman"/>
          <w:b/>
          <w:sz w:val="28"/>
          <w:szCs w:val="28"/>
        </w:rPr>
        <w:t xml:space="preserve"> годов.</w:t>
      </w:r>
    </w:p>
    <w:p w:rsidR="00D52D41" w:rsidRDefault="00D52D41" w:rsidP="00303C3B">
      <w:pPr>
        <w:rPr>
          <w:rFonts w:ascii="Times New Roman" w:hAnsi="Times New Roman"/>
          <w:sz w:val="28"/>
          <w:szCs w:val="28"/>
        </w:rPr>
      </w:pPr>
    </w:p>
    <w:p w:rsidR="00D52D41" w:rsidRDefault="00D52D41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Прогноз социально-экономического развития Пинеровского муниципального образования Балашовского муниципального района Саратовской области на 2022 год и плановый период 2023 и 2024 годов разработан с учетом анализа социально-экономического развития Пинеровского муниципального образования.</w:t>
      </w:r>
    </w:p>
    <w:p w:rsidR="00D52D41" w:rsidRDefault="00D52D41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Прогноз социально-экономического развития Пинеровского муниципального образования на 2022 год и плановый период до 2024 года является ориентиром для формирования бюджета муниципального образования, а также хозяйствующих субъектов при принятии конкретных решений в области социально-экономической политики.</w:t>
      </w:r>
    </w:p>
    <w:p w:rsidR="00D52D41" w:rsidRDefault="00D52D41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Важнейшая задача Пинеровского муниципального образованияи- это изыскание внутренних резервов для пополнения доходной части местного бюджета поселения.</w:t>
      </w:r>
    </w:p>
    <w:p w:rsidR="00D52D41" w:rsidRDefault="00D52D41" w:rsidP="002B23B7">
      <w:pPr>
        <w:jc w:val="both"/>
        <w:rPr>
          <w:rFonts w:ascii="Times New Roman" w:hAnsi="Times New Roman"/>
          <w:b/>
          <w:sz w:val="28"/>
          <w:szCs w:val="28"/>
        </w:rPr>
      </w:pPr>
      <w:r w:rsidRPr="00857B4E">
        <w:rPr>
          <w:rFonts w:ascii="Times New Roman" w:hAnsi="Times New Roman"/>
          <w:b/>
          <w:sz w:val="28"/>
          <w:szCs w:val="28"/>
        </w:rPr>
        <w:t xml:space="preserve"> Пинеровского МО</w:t>
      </w:r>
      <w:r>
        <w:rPr>
          <w:rFonts w:ascii="Times New Roman" w:hAnsi="Times New Roman"/>
          <w:b/>
          <w:sz w:val="28"/>
          <w:szCs w:val="28"/>
        </w:rPr>
        <w:t xml:space="preserve"> включает в себя</w:t>
      </w:r>
      <w:r w:rsidRPr="00857B4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4 населенных пункта </w:t>
      </w:r>
      <w:r w:rsidRPr="00857B4E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857B4E">
        <w:rPr>
          <w:rFonts w:ascii="Times New Roman" w:hAnsi="Times New Roman"/>
          <w:b/>
          <w:sz w:val="28"/>
          <w:szCs w:val="28"/>
        </w:rPr>
        <w:t>работает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52D41" w:rsidRDefault="00D52D41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детских сада, 2 школы, врачебная амбулатория, 1фельдшерско-акушерский пункт, 2 дома культуры, 3 библиотеки, а также имеются 3 отделения почты, отделение сбербанка, аптека, торговые объекты.</w:t>
      </w:r>
    </w:p>
    <w:p w:rsidR="00D52D41" w:rsidRDefault="00D52D41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Пинеровского муниципального осуществляет свою деятельность предприятие ООО «Балашовский сахарный комбинат», Цех по переработке гречневой крупы, а также фермерские хозяйства, которые занимаются выращиванием зерновых культур. Сфера их деятельности оказывает большое влияние на пополнение бюджета Пинеровского МО.</w:t>
      </w:r>
    </w:p>
    <w:p w:rsidR="00D52D41" w:rsidRDefault="00D52D41" w:rsidP="002B23B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Пинеровского МО также работают следующие организации СПОК «Пинеровка»  обеспечивающий жителей р.п.Пинеровка водой, котельная МУП БМР СТБР подает тепло в  многоквартирные дома.</w:t>
      </w:r>
    </w:p>
    <w:p w:rsidR="00D52D41" w:rsidRDefault="00D52D41" w:rsidP="00303C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2D41" w:rsidRPr="00303C3B" w:rsidRDefault="00D52D41" w:rsidP="00303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D52D41" w:rsidRPr="00303C3B" w:rsidSect="00C0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3B"/>
    <w:rsid w:val="000039D0"/>
    <w:rsid w:val="000F4E65"/>
    <w:rsid w:val="001E304A"/>
    <w:rsid w:val="002B23B7"/>
    <w:rsid w:val="00303C3B"/>
    <w:rsid w:val="00420D5F"/>
    <w:rsid w:val="00422A13"/>
    <w:rsid w:val="004873D1"/>
    <w:rsid w:val="007334B4"/>
    <w:rsid w:val="00857B4E"/>
    <w:rsid w:val="008B3DEB"/>
    <w:rsid w:val="008F2BF0"/>
    <w:rsid w:val="00980E75"/>
    <w:rsid w:val="009949E7"/>
    <w:rsid w:val="009E0929"/>
    <w:rsid w:val="00A570AF"/>
    <w:rsid w:val="00AE1EC4"/>
    <w:rsid w:val="00B4678F"/>
    <w:rsid w:val="00BE2892"/>
    <w:rsid w:val="00C012E0"/>
    <w:rsid w:val="00CF16A4"/>
    <w:rsid w:val="00D52D41"/>
    <w:rsid w:val="00DB385A"/>
    <w:rsid w:val="00DC5066"/>
    <w:rsid w:val="00DD5512"/>
    <w:rsid w:val="00EF6EA5"/>
    <w:rsid w:val="00F76723"/>
    <w:rsid w:val="00FF5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445</TotalTime>
  <Pages>1</Pages>
  <Words>257</Words>
  <Characters>1470</Characters>
  <Application>Microsoft Office Outlook</Application>
  <DocSecurity>0</DocSecurity>
  <Lines>0</Lines>
  <Paragraphs>0</Paragraphs>
  <ScaleCrop>false</ScaleCrop>
  <Company>АДМ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КАЛИБРИ</dc:creator>
  <cp:keywords/>
  <dc:description/>
  <cp:lastModifiedBy>Ольга</cp:lastModifiedBy>
  <cp:revision>9</cp:revision>
  <cp:lastPrinted>2020-10-13T04:49:00Z</cp:lastPrinted>
  <dcterms:created xsi:type="dcterms:W3CDTF">2018-12-04T07:45:00Z</dcterms:created>
  <dcterms:modified xsi:type="dcterms:W3CDTF">2021-10-20T07:26:00Z</dcterms:modified>
</cp:coreProperties>
</file>