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DE" w:rsidRDefault="00F81BDE" w:rsidP="00F81BD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F81BDE" w:rsidRDefault="00F81BDE" w:rsidP="00F81BD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F81BDE" w:rsidRDefault="00F81BDE" w:rsidP="00F81BD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F81BDE" w:rsidRDefault="00F81BDE" w:rsidP="00F81BD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F81BDE" w:rsidRDefault="00F81BDE" w:rsidP="00F81BDE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81BDE" w:rsidRDefault="00F81BDE" w:rsidP="00F81BDE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 </w:t>
      </w:r>
      <w:r w:rsidR="00572202">
        <w:rPr>
          <w:rFonts w:eastAsia="Times New Roman"/>
          <w:b/>
          <w:lang w:eastAsia="ru-RU"/>
        </w:rPr>
        <w:t>23.11.2021</w:t>
      </w:r>
      <w:r>
        <w:rPr>
          <w:rFonts w:eastAsia="Times New Roman"/>
          <w:b/>
          <w:lang w:eastAsia="ru-RU"/>
        </w:rPr>
        <w:t xml:space="preserve"> г. № </w:t>
      </w:r>
      <w:r w:rsidR="00572202">
        <w:rPr>
          <w:rFonts w:eastAsia="Times New Roman"/>
          <w:b/>
          <w:lang w:eastAsia="ru-RU"/>
        </w:rPr>
        <w:t>5-03</w:t>
      </w:r>
      <w:r>
        <w:rPr>
          <w:rFonts w:eastAsia="Times New Roman"/>
          <w:b/>
          <w:lang w:eastAsia="ru-RU"/>
        </w:rPr>
        <w:t xml:space="preserve">    </w:t>
      </w:r>
      <w:r>
        <w:rPr>
          <w:rFonts w:eastAsia="Times New Roman"/>
          <w:b/>
          <w:lang w:eastAsia="ru-RU"/>
        </w:rPr>
        <w:tab/>
        <w:t xml:space="preserve">                                                  с.Новопокровское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 проекте решения Совета 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МО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«О бюджете Новопокровского 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муниципального района</w:t>
      </w:r>
    </w:p>
    <w:p w:rsidR="00F81BDE" w:rsidRDefault="00572202" w:rsidP="00F81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2022</w:t>
      </w:r>
      <w:r w:rsidR="00F81BDE">
        <w:rPr>
          <w:rFonts w:eastAsia="Times New Roman"/>
          <w:b/>
          <w:lang w:eastAsia="ru-RU"/>
        </w:rPr>
        <w:t xml:space="preserve"> год»</w:t>
      </w: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F81BDE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основании Устава   Новопокровского  муниципального образования Балашовского муниципального района Саратовской области, Совет  Новопокровского муниципального образования  Балашовского  муниципального  района  Саратовской  области</w:t>
      </w:r>
    </w:p>
    <w:p w:rsidR="00F81BDE" w:rsidRDefault="00F81BDE" w:rsidP="00F81BDE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F81BDE" w:rsidRDefault="00F81BDE" w:rsidP="00F81BDE">
      <w:pPr>
        <w:spacing w:after="0" w:line="228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F81BDE" w:rsidRPr="00BF7419" w:rsidRDefault="00F81BDE" w:rsidP="00F81BD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BF7419">
        <w:rPr>
          <w:rFonts w:eastAsia="Times New Roman"/>
          <w:lang w:eastAsia="ru-RU"/>
        </w:rPr>
        <w:t>1.Утвердить проект 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rPr>
          <w:rFonts w:eastAsia="Times New Roman"/>
          <w:lang w:eastAsia="ru-RU"/>
        </w:rPr>
        <w:t xml:space="preserve"> согласно приложению №1</w:t>
      </w:r>
      <w:r w:rsidRPr="00BF7419">
        <w:rPr>
          <w:rFonts w:eastAsia="Times New Roman"/>
          <w:lang w:eastAsia="ru-RU"/>
        </w:rPr>
        <w:t>.</w:t>
      </w:r>
    </w:p>
    <w:p w:rsidR="00F81BDE" w:rsidRDefault="00F81BDE" w:rsidP="00F81BDE">
      <w:pPr>
        <w:spacing w:after="0" w:line="240" w:lineRule="auto"/>
        <w:ind w:firstLine="708"/>
        <w:jc w:val="both"/>
      </w:pPr>
      <w:r>
        <w:t xml:space="preserve">2.Обнародовать проект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>
        <w:rPr>
          <w:rFonts w:eastAsia="Times New Roman"/>
          <w:lang w:eastAsia="ru-RU"/>
        </w:rPr>
        <w:t>атовской области на 2021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для обсуждения его гражданами  «</w:t>
      </w:r>
      <w:r w:rsidR="00572202">
        <w:t>23» ноября 2021</w:t>
      </w:r>
      <w:r>
        <w:t xml:space="preserve"> года в установленных местах обнародования  муниципальных  правовых актов на информационных стендах в с. Новопокровское - в здании администрации  и разместить на официальном сайте</w:t>
      </w:r>
      <w:r w:rsidRPr="00245810">
        <w:t xml:space="preserve"> </w:t>
      </w:r>
      <w:r>
        <w:t>органов местного самоуправления</w:t>
      </w:r>
      <w:r w:rsidRPr="00245810">
        <w:t xml:space="preserve"> </w:t>
      </w:r>
      <w:r>
        <w:t>Балашовского</w:t>
      </w:r>
      <w:r w:rsidRPr="00245810">
        <w:t xml:space="preserve"> муниципального района </w:t>
      </w:r>
      <w:hyperlink r:id="rId6" w:history="1">
        <w:r w:rsidRPr="00AA4086">
          <w:rPr>
            <w:rStyle w:val="a5"/>
            <w:lang w:val="en-US"/>
          </w:rPr>
          <w:t>www</w:t>
        </w:r>
        <w:r w:rsidRPr="00AA4086">
          <w:rPr>
            <w:rStyle w:val="a5"/>
          </w:rPr>
          <w:t>.</w:t>
        </w:r>
        <w:r w:rsidRPr="00AA4086">
          <w:rPr>
            <w:rStyle w:val="a5"/>
            <w:lang w:val="en-US"/>
          </w:rPr>
          <w:t>baladmin</w:t>
        </w:r>
        <w:r w:rsidRPr="00AA4086">
          <w:rPr>
            <w:rStyle w:val="a5"/>
          </w:rPr>
          <w:t>.</w:t>
        </w:r>
        <w:r w:rsidRPr="00AA4086">
          <w:rPr>
            <w:rStyle w:val="a5"/>
            <w:lang w:val="en-US"/>
          </w:rPr>
          <w:t>ru</w:t>
        </w:r>
      </w:hyperlink>
      <w:r w:rsidRPr="005D7685">
        <w:t xml:space="preserve"> </w:t>
      </w:r>
      <w:r>
        <w:t>(ссылка муниципальные образования – Новопокровское).</w:t>
      </w:r>
    </w:p>
    <w:p w:rsidR="00F81BDE" w:rsidRDefault="00F81BDE" w:rsidP="00F81BDE">
      <w:pPr>
        <w:spacing w:after="0" w:line="240" w:lineRule="auto"/>
        <w:ind w:firstLine="708"/>
        <w:jc w:val="both"/>
      </w:pPr>
      <w:r>
        <w:t xml:space="preserve">3.Для обсуждения проекта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t>, после его обнародования, провести публичные слушания «</w:t>
      </w:r>
      <w:r w:rsidR="00572202">
        <w:t>23» декабря  2021</w:t>
      </w:r>
      <w:r>
        <w:t xml:space="preserve"> года по адресу:  с. Новопокровское, ул.Ленинская, д. 230, здание СДК в 10:00 ч.</w:t>
      </w:r>
    </w:p>
    <w:p w:rsidR="00F81BDE" w:rsidRDefault="00F81BDE" w:rsidP="00F81BDE">
      <w:pPr>
        <w:spacing w:after="0" w:line="240" w:lineRule="auto"/>
        <w:ind w:firstLine="709"/>
        <w:jc w:val="both"/>
      </w:pPr>
      <w:r>
        <w:t xml:space="preserve">4.Утвердить порядок учета предложений по проекту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и участия граждан в его обсуждении согласно приложению №2.</w:t>
      </w:r>
    </w:p>
    <w:p w:rsidR="00F81BDE" w:rsidRDefault="00F81BDE" w:rsidP="00F81BDE">
      <w:pPr>
        <w:spacing w:after="0" w:line="240" w:lineRule="auto"/>
        <w:ind w:firstLine="709"/>
        <w:jc w:val="both"/>
      </w:pPr>
      <w:r>
        <w:t xml:space="preserve">5.Образовать рабочую группу по организации и проведению публичных слушаний по проекту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</w:t>
      </w:r>
      <w:r w:rsidRPr="00BF7419">
        <w:rPr>
          <w:rFonts w:eastAsia="Times New Roman"/>
          <w:lang w:eastAsia="ru-RU"/>
        </w:rPr>
        <w:lastRenderedPageBreak/>
        <w:t>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 согласно приложению №3.</w:t>
      </w:r>
    </w:p>
    <w:p w:rsidR="00F81BDE" w:rsidRPr="00577C26" w:rsidRDefault="00F81BDE" w:rsidP="00F81BDE">
      <w:pPr>
        <w:spacing w:after="0" w:line="240" w:lineRule="auto"/>
        <w:jc w:val="both"/>
        <w:rPr>
          <w:b/>
        </w:rPr>
      </w:pPr>
      <w:r>
        <w:tab/>
        <w:t>6</w:t>
      </w:r>
      <w:r w:rsidRPr="00BF7419">
        <w:t>.Настоящее Решение подлежит обнародованию и вступает в силу с момента его обнародования.</w:t>
      </w:r>
    </w:p>
    <w:p w:rsidR="00F81BDE" w:rsidRPr="00BF7419" w:rsidRDefault="00F81BDE" w:rsidP="00F81BDE">
      <w:pPr>
        <w:spacing w:after="0" w:line="240" w:lineRule="auto"/>
        <w:jc w:val="both"/>
      </w:pPr>
    </w:p>
    <w:p w:rsidR="00F81BDE" w:rsidRPr="00BF7419" w:rsidRDefault="00F81BDE" w:rsidP="00F81BDE">
      <w:pPr>
        <w:spacing w:after="0" w:line="240" w:lineRule="auto"/>
        <w:jc w:val="both"/>
      </w:pPr>
      <w:bookmarkStart w:id="0" w:name="_GoBack"/>
      <w:bookmarkEnd w:id="0"/>
      <w:r w:rsidRPr="00BF7419">
        <w:t xml:space="preserve"> </w:t>
      </w:r>
    </w:p>
    <w:p w:rsidR="00F81BDE" w:rsidRPr="00BF7419" w:rsidRDefault="00F81BDE" w:rsidP="00F81BDE">
      <w:pPr>
        <w:spacing w:after="0" w:line="240" w:lineRule="auto"/>
        <w:jc w:val="both"/>
      </w:pPr>
      <w:r w:rsidRPr="00BF7419">
        <w:t>Глава Новопокровского</w:t>
      </w:r>
    </w:p>
    <w:p w:rsidR="00F81BDE" w:rsidRDefault="00F81BDE" w:rsidP="00F81BDE">
      <w:pPr>
        <w:spacing w:after="0" w:line="240" w:lineRule="auto"/>
        <w:jc w:val="both"/>
      </w:pPr>
      <w:r w:rsidRPr="00BF7419">
        <w:t>муниципального образования                                                 А.Н.Титаренко</w:t>
      </w: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572202" w:rsidRDefault="00572202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572202" w:rsidRDefault="00572202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572202" w:rsidRDefault="00572202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F81BDE" w:rsidRPr="00BF7419" w:rsidRDefault="00F81BDE" w:rsidP="00F81BDE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</w:t>
      </w:r>
      <w:r w:rsidRPr="00BF7419">
        <w:rPr>
          <w:sz w:val="24"/>
          <w:szCs w:val="24"/>
        </w:rPr>
        <w:t xml:space="preserve"> к решению </w:t>
      </w:r>
    </w:p>
    <w:p w:rsidR="00F81BDE" w:rsidRPr="00BF7419" w:rsidRDefault="00F81BDE" w:rsidP="00F81BDE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F81BDE" w:rsidRDefault="00572202" w:rsidP="00F81BD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05-03</w:t>
      </w:r>
      <w:r w:rsidR="00F81BDE" w:rsidRPr="00BF7419">
        <w:rPr>
          <w:sz w:val="24"/>
          <w:szCs w:val="24"/>
        </w:rPr>
        <w:t xml:space="preserve"> от </w:t>
      </w:r>
      <w:r>
        <w:rPr>
          <w:sz w:val="24"/>
          <w:szCs w:val="24"/>
        </w:rPr>
        <w:t>23.11.2021</w:t>
      </w:r>
      <w:r w:rsidR="00F81BDE" w:rsidRPr="00BF7419">
        <w:rPr>
          <w:sz w:val="24"/>
          <w:szCs w:val="24"/>
        </w:rPr>
        <w:t xml:space="preserve"> года</w:t>
      </w:r>
    </w:p>
    <w:p w:rsidR="00F81BDE" w:rsidRDefault="00F81BDE" w:rsidP="00DD327D">
      <w:pPr>
        <w:spacing w:after="0" w:line="240" w:lineRule="auto"/>
        <w:jc w:val="right"/>
        <w:rPr>
          <w:b/>
          <w:sz w:val="24"/>
          <w:szCs w:val="24"/>
        </w:rPr>
      </w:pPr>
    </w:p>
    <w:p w:rsidR="00DD327D" w:rsidRDefault="00DD327D" w:rsidP="00DD32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DD327D" w:rsidRDefault="00DD327D" w:rsidP="00DD327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 ________.2021</w:t>
      </w:r>
      <w:r w:rsidR="00DD327D">
        <w:rPr>
          <w:rFonts w:eastAsia="Times New Roman"/>
          <w:b/>
          <w:lang w:eastAsia="ru-RU"/>
        </w:rPr>
        <w:t xml:space="preserve"> г. __    </w:t>
      </w:r>
      <w:r w:rsidR="00DD327D">
        <w:rPr>
          <w:rFonts w:eastAsia="Times New Roman"/>
          <w:b/>
          <w:lang w:eastAsia="ru-RU"/>
        </w:rPr>
        <w:tab/>
        <w:t xml:space="preserve">                                             с.Новопокровское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«О бюджете Новопокровского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муниципального района</w:t>
      </w:r>
    </w:p>
    <w:p w:rsidR="00DD327D" w:rsidRDefault="00787415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2022</w:t>
      </w:r>
      <w:r w:rsidR="00DD327D">
        <w:rPr>
          <w:rFonts w:eastAsia="Times New Roman"/>
          <w:b/>
          <w:lang w:eastAsia="ru-RU"/>
        </w:rPr>
        <w:t xml:space="preserve"> год»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основании Устава   Новопокровского  муниципального образования Балашовского муниципального района Саратовской области, Совет  Новопокровского муниципального образования  Балашовского  муниципального  района  Саратовской  области</w:t>
      </w:r>
    </w:p>
    <w:p w:rsidR="00DD327D" w:rsidRDefault="00DD327D" w:rsidP="00DD327D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1. Основные характеристики бюджета Новопокровского муниципального образования  Балашовского  муниципального  район</w:t>
      </w:r>
      <w:r w:rsidR="00D2737E">
        <w:rPr>
          <w:rFonts w:eastAsia="Times New Roman"/>
          <w:b/>
          <w:i/>
          <w:lang w:eastAsia="ru-RU"/>
        </w:rPr>
        <w:t>а  Саратовской  области  на 2022</w:t>
      </w:r>
      <w:r>
        <w:rPr>
          <w:rFonts w:eastAsia="Times New Roman"/>
          <w:b/>
          <w:i/>
          <w:lang w:eastAsia="ru-RU"/>
        </w:rPr>
        <w:t xml:space="preserve">  год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Утвердить основные характеристики бюджета Новопокровского муниципального образования  Балашовского  муниципального  район</w:t>
      </w:r>
      <w:r w:rsidR="00D2737E">
        <w:rPr>
          <w:rFonts w:eastAsia="Times New Roman"/>
          <w:lang w:eastAsia="ru-RU"/>
        </w:rPr>
        <w:t>а  Саратовской  области  на 2022</w:t>
      </w:r>
      <w:r>
        <w:rPr>
          <w:rFonts w:eastAsia="Times New Roman"/>
          <w:lang w:eastAsia="ru-RU"/>
        </w:rPr>
        <w:t xml:space="preserve"> год: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1) общий объем доходов в сумме </w:t>
      </w:r>
      <w:r w:rsidR="00884E02">
        <w:t>8 005</w:t>
      </w:r>
      <w:r w:rsidR="002844B7">
        <w:t>,2</w:t>
      </w:r>
      <w:r>
        <w:t xml:space="preserve"> тыс. рублей;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2) общий объем расходов в сумме </w:t>
      </w:r>
      <w:r w:rsidR="00884E02">
        <w:t>8 005</w:t>
      </w:r>
      <w:r w:rsidR="002844B7">
        <w:t>,2</w:t>
      </w:r>
      <w:r>
        <w:rPr>
          <w:b/>
        </w:rPr>
        <w:t xml:space="preserve"> </w:t>
      </w:r>
      <w:r>
        <w:t>тыс. рублей;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>4) верхний предел муниципального внутреннего долга Новопокровского муниципального образован</w:t>
      </w:r>
      <w:r w:rsidR="000062B4">
        <w:t>ия по состоянию на 1 января 2023</w:t>
      </w:r>
      <w:r>
        <w:t xml:space="preserve">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t>5) предельный объем муниципального внутреннего долга Новопокровского му</w:t>
      </w:r>
      <w:r w:rsidR="000062B4">
        <w:t>ниципального образования на 2023</w:t>
      </w:r>
      <w:r>
        <w:t xml:space="preserve"> год в сумме 0 тыс.рублей.</w:t>
      </w:r>
    </w:p>
    <w:p w:rsidR="00DD327D" w:rsidRDefault="00DD327D" w:rsidP="00DD327D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>Статья 2. Безвозмездные поступления в бюджет  Новопокровского  муниципального образования  Балашовского  муниципального  района  Саратовской  области</w:t>
      </w:r>
    </w:p>
    <w:p w:rsidR="00DD327D" w:rsidRDefault="00DD327D" w:rsidP="00DD327D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Утвердить безвозмездные поступления в бюджет Новопокровского  муниципального образования  Балашовского  муниципального  района  Саратовской  области согласно приложению № 1 к настоящему решению.</w:t>
      </w:r>
    </w:p>
    <w:p w:rsidR="00DD327D" w:rsidRDefault="00DD327D" w:rsidP="00787415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  <w:r>
        <w:rPr>
          <w:rFonts w:eastAsia="Times New Roman"/>
          <w:lang w:eastAsia="ru-RU"/>
        </w:rPr>
        <w:tab/>
      </w:r>
    </w:p>
    <w:p w:rsidR="00DD327D" w:rsidRDefault="00787415" w:rsidP="00DD327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3</w:t>
      </w:r>
      <w:r w:rsidR="00DD327D">
        <w:rPr>
          <w:rFonts w:eastAsia="Times New Roman"/>
          <w:b/>
          <w:i/>
          <w:lang w:eastAsia="ru-RU"/>
        </w:rPr>
        <w:t>. Особенности администрирования доходов бюджета Новопокровского  муниципального образования  Балашовского  муниципального  рай</w:t>
      </w:r>
      <w:r w:rsidR="00D2737E">
        <w:rPr>
          <w:rFonts w:eastAsia="Times New Roman"/>
          <w:b/>
          <w:i/>
          <w:lang w:eastAsia="ru-RU"/>
        </w:rPr>
        <w:t>она  Саратовской  области в 2022</w:t>
      </w:r>
      <w:r w:rsidR="00DD327D">
        <w:rPr>
          <w:rFonts w:eastAsia="Times New Roman"/>
          <w:b/>
          <w:i/>
          <w:lang w:eastAsia="ru-RU"/>
        </w:rPr>
        <w:t xml:space="preserve">  году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Балашовского  муниципального  района  Саратовской  области   осуществляется через уполномоченный орган: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DD327D" w:rsidRDefault="00787415" w:rsidP="00DD327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4</w:t>
      </w:r>
      <w:r w:rsidR="00DD327D">
        <w:rPr>
          <w:rFonts w:eastAsia="Times New Roman"/>
          <w:b/>
          <w:i/>
          <w:lang w:eastAsia="ru-RU"/>
        </w:rPr>
        <w:t>. Бюджетные ассигнования бюджета Новопокровского  муниципального образования  Балашовского  муниципального  район</w:t>
      </w:r>
      <w:r w:rsidR="00D2737E">
        <w:rPr>
          <w:rFonts w:eastAsia="Times New Roman"/>
          <w:b/>
          <w:i/>
          <w:lang w:eastAsia="ru-RU"/>
        </w:rPr>
        <w:t>а  Саратовской  области  на 2022</w:t>
      </w:r>
      <w:r w:rsidR="00DD327D">
        <w:rPr>
          <w:rFonts w:eastAsia="Times New Roman"/>
          <w:b/>
          <w:i/>
          <w:lang w:eastAsia="ru-RU"/>
        </w:rPr>
        <w:t xml:space="preserve">   год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Утвердить на 2022</w:t>
      </w:r>
      <w:r w:rsidR="00DD327D">
        <w:rPr>
          <w:rFonts w:eastAsia="Times New Roman"/>
          <w:lang w:eastAsia="ru-RU"/>
        </w:rPr>
        <w:t xml:space="preserve"> год: 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Новопокровского муниципального образования Балашовского  муниципального  района  Саратовской  </w:t>
      </w:r>
      <w:r w:rsidR="00787415">
        <w:rPr>
          <w:rFonts w:eastAsia="Times New Roman"/>
          <w:lang w:eastAsia="ru-RU"/>
        </w:rPr>
        <w:t>области  согласно приложению № 2</w:t>
      </w:r>
      <w:r>
        <w:rPr>
          <w:rFonts w:eastAsia="Times New Roman"/>
          <w:lang w:eastAsia="ru-RU"/>
        </w:rPr>
        <w:t xml:space="preserve"> к настоящему решению; 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Новопокровского муниципального образования  Балашовского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 xml:space="preserve">приложению № </w:t>
      </w:r>
      <w:r w:rsidR="00787415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субсидий, открытые в кредитных организациях согласно прило</w:t>
      </w:r>
      <w:r w:rsidR="00787415">
        <w:rPr>
          <w:rFonts w:eastAsia="Times New Roman"/>
          <w:lang w:eastAsia="ru-RU"/>
        </w:rPr>
        <w:t>жению № 4</w:t>
      </w:r>
      <w:r w:rsidR="00884E02">
        <w:rPr>
          <w:rFonts w:eastAsia="Times New Roman"/>
          <w:lang w:eastAsia="ru-RU"/>
        </w:rPr>
        <w:t xml:space="preserve"> к настоящему решению;</w:t>
      </w:r>
    </w:p>
    <w:p w:rsidR="00884E02" w:rsidRDefault="00884E02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объем бюджетных ассигнований дорожного фонда в сумме 5 192,3 тыс.рублей.</w:t>
      </w:r>
    </w:p>
    <w:p w:rsidR="00DD327D" w:rsidRDefault="00787415" w:rsidP="00DD327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5</w:t>
      </w:r>
      <w:r w:rsidR="00DD327D">
        <w:rPr>
          <w:rFonts w:eastAsia="Times New Roman"/>
          <w:b/>
          <w:i/>
          <w:lang w:eastAsia="ru-RU"/>
        </w:rPr>
        <w:t>. Вступление в силу настоящего решения.</w:t>
      </w:r>
    </w:p>
    <w:p w:rsidR="00DD327D" w:rsidRDefault="00CA0C0A" w:rsidP="00DD327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t>Настоящее решение вступает в силу после его официального опубликования (обнародования), но не ранее 01.01.2022.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Глава  Новопокровского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 образования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DD327D" w:rsidRPr="00572202" w:rsidRDefault="00DD327D" w:rsidP="005722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                                                          А.Н.Титаренко</w:t>
      </w:r>
    </w:p>
    <w:tbl>
      <w:tblPr>
        <w:tblW w:w="0" w:type="auto"/>
        <w:tblLook w:val="01E0"/>
      </w:tblPr>
      <w:tblGrid>
        <w:gridCol w:w="4745"/>
        <w:gridCol w:w="4826"/>
      </w:tblGrid>
      <w:tr w:rsidR="00DD327D" w:rsidTr="00DD327D">
        <w:trPr>
          <w:trHeight w:val="1984"/>
        </w:trPr>
        <w:tc>
          <w:tcPr>
            <w:tcW w:w="4927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Балашовского муниципального района  Саратовской области </w:t>
            </w:r>
          </w:p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__от ______2021</w:t>
            </w:r>
            <w:r w:rsidR="00DD327D">
              <w:rPr>
                <w:rFonts w:eastAsia="Times New Roman"/>
                <w:lang w:eastAsia="ru-RU"/>
              </w:rPr>
              <w:t>г.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Новопокровского муниципального образования Балашовского муниципального ра</w:t>
            </w:r>
            <w:r w:rsidR="00787415">
              <w:rPr>
                <w:rFonts w:eastAsia="Times New Roman"/>
                <w:lang w:eastAsia="ru-RU"/>
              </w:rPr>
              <w:t>йона Саратовской области на 2022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DD327D" w:rsidRDefault="00DD327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Безвозмездные поступления в бюджет Новопокровского муниципального образования Балашовского муниципального ра</w:t>
      </w:r>
      <w:r w:rsidR="00787415">
        <w:rPr>
          <w:rFonts w:eastAsia="Times New Roman"/>
          <w:b/>
          <w:lang w:eastAsia="ru-RU"/>
        </w:rPr>
        <w:t>йона Саратовской области на 2022</w:t>
      </w:r>
      <w:r>
        <w:rPr>
          <w:rFonts w:eastAsia="Times New Roman"/>
          <w:b/>
          <w:lang w:eastAsia="ru-RU"/>
        </w:rPr>
        <w:t xml:space="preserve"> год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DD327D" w:rsidTr="00DD327D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тыс.руб.</w:t>
            </w:r>
          </w:p>
        </w:tc>
      </w:tr>
      <w:tr w:rsidR="00DD327D" w:rsidTr="00DD327D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7415" w:rsidTr="00DD327D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b/>
                <w:sz w:val="24"/>
                <w:szCs w:val="24"/>
              </w:rPr>
              <w:t xml:space="preserve">233 </w:t>
            </w:r>
            <w:r w:rsidRPr="00D2737E"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884E0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4 113,1</w:t>
            </w:r>
          </w:p>
        </w:tc>
      </w:tr>
      <w:tr w:rsidR="00787415" w:rsidTr="00787415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b/>
                <w:color w:val="000000"/>
                <w:sz w:val="24"/>
                <w:szCs w:val="24"/>
              </w:rPr>
              <w:t xml:space="preserve">233 </w:t>
            </w:r>
            <w:r w:rsidRPr="00D2737E">
              <w:rPr>
                <w:rFonts w:eastAsia="Calibri"/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884E0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4 113,1</w:t>
            </w:r>
          </w:p>
        </w:tc>
      </w:tr>
      <w:tr w:rsidR="00787415" w:rsidTr="00787415">
        <w:trPr>
          <w:trHeight w:val="1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787415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787415" w:rsidTr="00787415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sz w:val="24"/>
                <w:szCs w:val="24"/>
              </w:rPr>
              <w:t>2 02 20000 00 0000 150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787415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3 945,0</w:t>
            </w:r>
          </w:p>
        </w:tc>
      </w:tr>
      <w:tr w:rsidR="00787415" w:rsidTr="00787415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sz w:val="24"/>
                <w:szCs w:val="24"/>
              </w:rPr>
              <w:t>2 02 30000 00 0000 150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884E02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87415" w:rsidTr="00DD327D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sz w:val="24"/>
                <w:szCs w:val="24"/>
              </w:rPr>
              <w:t>2 02 40000 00 0000 150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884E02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/>
    <w:p w:rsidR="00DD327D" w:rsidRDefault="00DD327D" w:rsidP="00DD327D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DD327D" w:rsidTr="00DD327D">
        <w:trPr>
          <w:trHeight w:val="1965"/>
        </w:trPr>
        <w:tc>
          <w:tcPr>
            <w:tcW w:w="4826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Балашовского муниципального района  Саратовской области </w:t>
            </w:r>
          </w:p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___ от _______2021</w:t>
            </w:r>
            <w:r w:rsidR="00DD327D">
              <w:rPr>
                <w:rFonts w:eastAsia="Times New Roman"/>
                <w:lang w:eastAsia="ru-RU"/>
              </w:rPr>
              <w:t>г.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Балашовского муниципального ра</w:t>
            </w:r>
            <w:r w:rsidR="00D2737E">
              <w:rPr>
                <w:rFonts w:eastAsia="Times New Roman"/>
                <w:lang w:eastAsia="ru-RU"/>
              </w:rPr>
              <w:t>йона Саратовской области на 2022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DD327D" w:rsidRDefault="00DD327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Ведомственная структура расходов бюджета Новопокровского муниципального образования Балашовского муниципального ра</w:t>
      </w:r>
      <w:r w:rsidR="00D2737E">
        <w:rPr>
          <w:rFonts w:eastAsia="Times New Roman"/>
          <w:b/>
          <w:lang w:eastAsia="ru-RU"/>
        </w:rPr>
        <w:t>йона Саратовской области на 2022</w:t>
      </w:r>
      <w:r>
        <w:rPr>
          <w:rFonts w:eastAsia="Times New Roman"/>
          <w:b/>
          <w:lang w:eastAsia="ru-RU"/>
        </w:rPr>
        <w:t xml:space="preserve"> год.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708"/>
        <w:gridCol w:w="709"/>
        <w:gridCol w:w="709"/>
        <w:gridCol w:w="1701"/>
        <w:gridCol w:w="709"/>
        <w:gridCol w:w="1275"/>
      </w:tblGrid>
      <w:tr w:rsidR="00DD327D" w:rsidTr="002844B7">
        <w:trPr>
          <w:trHeight w:val="8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(тыс.руб.)</w:t>
            </w:r>
          </w:p>
        </w:tc>
      </w:tr>
      <w:tr w:rsidR="00DD327D" w:rsidTr="002844B7">
        <w:trPr>
          <w:trHeight w:val="2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DD327D" w:rsidTr="002844B7">
        <w:trPr>
          <w:trHeight w:val="2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Администрация Новопокровского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5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8 005,2</w:t>
            </w:r>
          </w:p>
        </w:tc>
      </w:tr>
      <w:tr w:rsidR="00DD327D" w:rsidTr="002844B7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2 297,8</w:t>
            </w:r>
          </w:p>
        </w:tc>
      </w:tr>
      <w:tr w:rsidR="00DD327D" w:rsidTr="002844B7">
        <w:trPr>
          <w:trHeight w:val="12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2844B7" w:rsidTr="002844B7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 w:rsidP="002844B7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2844B7" w:rsidTr="002844B7">
        <w:trPr>
          <w:trHeight w:val="57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 w:rsidP="002844B7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2844B7" w:rsidTr="002844B7">
        <w:trPr>
          <w:trHeight w:val="15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 w:rsidP="002844B7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2844B7" w:rsidTr="002844B7">
        <w:trPr>
          <w:trHeight w:val="7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 w:rsidP="002844B7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DD327D" w:rsidTr="002844B7">
        <w:trPr>
          <w:trHeight w:val="15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844B7">
              <w:rPr>
                <w:rFonts w:eastAsia="Times New Roman"/>
                <w:sz w:val="24"/>
                <w:szCs w:val="24"/>
              </w:rPr>
              <w:t> 405,1</w:t>
            </w:r>
          </w:p>
        </w:tc>
      </w:tr>
      <w:tr w:rsidR="00DD327D" w:rsidTr="002844B7">
        <w:trPr>
          <w:trHeight w:val="2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402,1</w:t>
            </w:r>
          </w:p>
        </w:tc>
      </w:tr>
      <w:tr w:rsidR="00DD327D" w:rsidTr="002844B7">
        <w:trPr>
          <w:trHeight w:val="5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394,1</w:t>
            </w:r>
          </w:p>
        </w:tc>
      </w:tr>
      <w:tr w:rsidR="00DD327D" w:rsidTr="002844B7">
        <w:trPr>
          <w:trHeight w:val="153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580,0</w:t>
            </w:r>
          </w:p>
        </w:tc>
      </w:tr>
      <w:tr w:rsidR="00DD327D" w:rsidTr="002844B7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580,0</w:t>
            </w:r>
          </w:p>
        </w:tc>
      </w:tr>
      <w:tr w:rsidR="00DD327D" w:rsidTr="002844B7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4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8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DD327D" w:rsidTr="002844B7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DD327D" w:rsidTr="002844B7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26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1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164,5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</w:t>
            </w:r>
            <w:r>
              <w:rPr>
                <w:sz w:val="24"/>
                <w:szCs w:val="24"/>
              </w:rPr>
              <w:lastRenderedPageBreak/>
              <w:t xml:space="preserve">организаций, участвующих в развитии институтов гражданского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327D" w:rsidTr="002844B7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327D" w:rsidTr="002844B7">
        <w:trPr>
          <w:trHeight w:val="2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163,0</w:t>
            </w: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контроля за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DD327D" w:rsidTr="002844B7">
        <w:trPr>
          <w:trHeight w:val="3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DD327D" w:rsidTr="002844B7">
        <w:trPr>
          <w:trHeight w:val="98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4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884E02">
        <w:trPr>
          <w:trHeight w:val="12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884E02" w:rsidTr="00884E02">
        <w:trPr>
          <w:trHeight w:val="13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884E02" w:rsidTr="00884E02">
        <w:trPr>
          <w:trHeight w:val="15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884E02" w:rsidTr="00884E02">
        <w:trPr>
          <w:trHeight w:val="15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884E02" w:rsidTr="00884E02">
        <w:trPr>
          <w:trHeight w:val="13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884E02" w:rsidTr="00884E02">
        <w:trPr>
          <w:trHeight w:val="12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884E02" w:rsidTr="002844B7">
        <w:trPr>
          <w:trHeight w:val="13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02" w:rsidRDefault="00884E02" w:rsidP="00884E02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192,3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192,3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«Развитие и совершенствование дорожной деятельности и дорог общего значения, расположенных в границах Балашовского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685F29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685F29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 w:rsidRPr="00D80829"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685F29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государственных(муниципальных)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 w:rsidRPr="00D80829"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685F29" w:rsidTr="00685F29">
        <w:trPr>
          <w:trHeight w:val="67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 w:rsidRPr="00D80829"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685F29" w:rsidTr="00685F29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«Ремонт и  совершенствование автомобильных дорог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и сооружений на них в границах  Новопокровского муниципального образования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685F29" w:rsidP="00685F2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945,0</w:t>
            </w:r>
          </w:p>
        </w:tc>
      </w:tr>
      <w:tr w:rsidR="00685F29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685F29" w:rsidP="00685F2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2C3A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945,0</w:t>
            </w:r>
          </w:p>
        </w:tc>
      </w:tr>
      <w:tr w:rsidR="00685F29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="002C3ACB">
              <w:rPr>
                <w:rFonts w:eastAsia="Times New Roman"/>
                <w:sz w:val="24"/>
                <w:szCs w:val="24"/>
              </w:rPr>
              <w:t>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2C3ACB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2C3ACB" w:rsidP="00685F2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3 945,0</w:t>
            </w:r>
          </w:p>
        </w:tc>
      </w:tr>
      <w:tr w:rsidR="00DD327D" w:rsidTr="002844B7">
        <w:trPr>
          <w:trHeight w:val="15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2C3A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DD327D" w:rsidTr="002844B7">
        <w:trPr>
          <w:trHeight w:val="1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404,1</w:t>
            </w:r>
          </w:p>
        </w:tc>
      </w:tr>
      <w:tr w:rsidR="00DD327D" w:rsidTr="002844B7">
        <w:trPr>
          <w:trHeight w:val="1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404,1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государственных(муниципальных)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DD327D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DD327D" w:rsidTr="002844B7">
        <w:trPr>
          <w:trHeight w:val="41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государственных(муниципальных)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327D" w:rsidTr="002844B7">
        <w:trPr>
          <w:trHeight w:val="1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327D" w:rsidTr="002844B7">
        <w:trPr>
          <w:trHeight w:val="11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327D" w:rsidTr="002844B7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327D" w:rsidTr="002844B7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327D" w:rsidTr="002844B7">
        <w:trPr>
          <w:trHeight w:val="5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327D" w:rsidTr="002844B7">
        <w:trPr>
          <w:trHeight w:val="3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62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8 005</w:t>
            </w:r>
            <w:r w:rsidR="002C3ACB">
              <w:rPr>
                <w:rFonts w:eastAsia="Times New Roman"/>
                <w:b/>
                <w:sz w:val="24"/>
                <w:szCs w:val="24"/>
              </w:rPr>
              <w:t>,2</w:t>
            </w:r>
          </w:p>
        </w:tc>
      </w:tr>
    </w:tbl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884E02" w:rsidRDefault="00884E02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884E02" w:rsidRDefault="00884E02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к решению Совета  Новопокровского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образования Балашовского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района  Саратовской области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__  от _______2021</w:t>
      </w:r>
      <w:r w:rsidR="00DD327D">
        <w:rPr>
          <w:rFonts w:eastAsia="Times New Roman"/>
          <w:lang w:eastAsia="ru-RU"/>
        </w:rPr>
        <w:t>г.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«О бюджете Новопокровского муниципального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образования Балашовского муниципального района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Саратовской области на 2022 </w:t>
      </w:r>
      <w:r w:rsidR="00DD327D">
        <w:rPr>
          <w:rFonts w:eastAsia="Times New Roman"/>
          <w:lang w:eastAsia="ru-RU"/>
        </w:rPr>
        <w:t xml:space="preserve"> год»</w:t>
      </w:r>
    </w:p>
    <w:p w:rsidR="00DD327D" w:rsidRDefault="00DD327D" w:rsidP="00DD327D">
      <w:pPr>
        <w:jc w:val="right"/>
      </w:pPr>
    </w:p>
    <w:p w:rsidR="00DD327D" w:rsidRDefault="00DD327D" w:rsidP="00DD327D"/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Распределение бюджетных ассигнований бюджета Новопокровского муниципального образования Балашовского муниципального района Саратовской о</w:t>
      </w:r>
      <w:r w:rsidR="00D2737E">
        <w:rPr>
          <w:rFonts w:eastAsia="Times New Roman"/>
          <w:b/>
          <w:lang w:eastAsia="ru-RU"/>
        </w:rPr>
        <w:t>бласти на 2022</w:t>
      </w:r>
      <w:r>
        <w:rPr>
          <w:rFonts w:eastAsia="Times New Roman"/>
          <w:b/>
          <w:lang w:eastAsia="ru-RU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851"/>
        <w:gridCol w:w="992"/>
        <w:gridCol w:w="1701"/>
        <w:gridCol w:w="851"/>
        <w:gridCol w:w="1275"/>
      </w:tblGrid>
      <w:tr w:rsidR="00DD327D" w:rsidTr="002C3ACB">
        <w:trPr>
          <w:trHeight w:val="8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(тыс.руб.)</w:t>
            </w:r>
          </w:p>
        </w:tc>
      </w:tr>
      <w:tr w:rsidR="00DD327D" w:rsidTr="002C3ACB">
        <w:trPr>
          <w:trHeight w:val="2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3B43C8" w:rsidTr="002C3ACB">
        <w:trPr>
          <w:trHeight w:val="1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2 297,8</w:t>
            </w:r>
          </w:p>
        </w:tc>
      </w:tr>
      <w:tr w:rsidR="003B43C8" w:rsidTr="002C3ACB">
        <w:trPr>
          <w:trHeight w:val="7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3B43C8" w:rsidTr="002C3ACB">
        <w:trPr>
          <w:trHeight w:val="1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3B43C8" w:rsidTr="002C3ACB">
        <w:trPr>
          <w:trHeight w:val="5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3B43C8" w:rsidTr="002C3ACB">
        <w:trPr>
          <w:trHeight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3B43C8" w:rsidTr="00B642EB">
        <w:trPr>
          <w:trHeight w:val="7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B642EB" w:rsidTr="00B642EB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B642EB" w:rsidTr="00B642EB">
        <w:trPr>
          <w:trHeight w:val="1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B642EB" w:rsidTr="00B642EB">
        <w:trPr>
          <w:trHeight w:val="1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B642EB" w:rsidTr="00B642EB">
        <w:trPr>
          <w:trHeight w:val="1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B642EB" w:rsidTr="00B642EB">
        <w:trPr>
          <w:trHeight w:val="1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B642EB" w:rsidTr="002C3ACB">
        <w:trPr>
          <w:trHeight w:val="3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B" w:rsidRDefault="00B642EB" w:rsidP="009F4935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3B43C8" w:rsidTr="002C3ACB">
        <w:trPr>
          <w:trHeight w:val="2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1 405,1</w:t>
            </w:r>
          </w:p>
        </w:tc>
      </w:tr>
      <w:tr w:rsidR="003B43C8" w:rsidTr="002C3ACB">
        <w:trPr>
          <w:trHeight w:val="5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1 402,1</w:t>
            </w:r>
          </w:p>
        </w:tc>
      </w:tr>
      <w:tr w:rsidR="003B43C8" w:rsidTr="00B642EB">
        <w:trPr>
          <w:trHeight w:val="4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1 394,1</w:t>
            </w:r>
          </w:p>
        </w:tc>
      </w:tr>
      <w:tr w:rsidR="003B43C8" w:rsidTr="002C3ACB">
        <w:trPr>
          <w:trHeight w:val="8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3B43C8" w:rsidTr="002C3ACB">
        <w:trPr>
          <w:trHeight w:val="3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</w:tc>
      </w:tr>
      <w:tr w:rsidR="003B43C8" w:rsidTr="00B642EB">
        <w:trPr>
          <w:trHeight w:val="5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580,0</w:t>
            </w:r>
          </w:p>
        </w:tc>
      </w:tr>
      <w:tr w:rsidR="003B43C8" w:rsidTr="002C3ACB">
        <w:trPr>
          <w:trHeight w:val="1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580,0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B642EB">
        <w:trPr>
          <w:trHeight w:val="2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3B43C8" w:rsidTr="002C3ACB">
        <w:trPr>
          <w:trHeight w:val="1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3B43C8" w:rsidTr="002C3ACB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3B43C8" w:rsidTr="002C3ACB">
        <w:trPr>
          <w:trHeight w:val="1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3B43C8" w:rsidTr="002C3ACB">
        <w:trPr>
          <w:trHeight w:val="2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Расходы на исполнение полномочия по </w:t>
            </w:r>
            <w:r>
              <w:rPr>
                <w:rFonts w:eastAsia="Calibri"/>
                <w:sz w:val="24"/>
                <w:szCs w:val="24"/>
              </w:rPr>
              <w:lastRenderedPageBreak/>
              <w:t>внутреннему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3B43C8" w:rsidTr="002C3ACB">
        <w:trPr>
          <w:trHeight w:val="1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3B43C8" w:rsidTr="002C3ACB">
        <w:trPr>
          <w:trHeight w:val="1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3B43C8" w:rsidTr="00B642EB">
        <w:trPr>
          <w:trHeight w:val="2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164,5</w:t>
            </w:r>
          </w:p>
        </w:tc>
      </w:tr>
      <w:tr w:rsidR="003B43C8" w:rsidTr="002C3ACB">
        <w:trPr>
          <w:trHeight w:val="2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3B43C8" w:rsidTr="002C3ACB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3B43C8" w:rsidTr="002C3ACB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3B43C8" w:rsidTr="00B642EB">
        <w:trPr>
          <w:trHeight w:val="2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3B43C8" w:rsidTr="002C3ACB">
        <w:trPr>
          <w:trHeight w:val="2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163,0</w:t>
            </w:r>
          </w:p>
        </w:tc>
      </w:tr>
      <w:tr w:rsidR="003B43C8" w:rsidTr="002C3ACB">
        <w:trPr>
          <w:trHeight w:val="1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контроля за его исполнением Новопокровское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3B43C8" w:rsidTr="002C3ACB">
        <w:trPr>
          <w:trHeight w:val="2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3B43C8" w:rsidTr="002C3ACB">
        <w:trPr>
          <w:trHeight w:val="3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3B43C8" w:rsidTr="002C3ACB">
        <w:trPr>
          <w:trHeight w:val="2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B642EB">
        <w:trPr>
          <w:trHeight w:val="2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B642EB">
        <w:trPr>
          <w:trHeight w:val="2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5 192,3</w:t>
            </w:r>
          </w:p>
        </w:tc>
      </w:tr>
      <w:tr w:rsidR="003B43C8" w:rsidTr="002C3ACB">
        <w:trPr>
          <w:trHeight w:val="1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5 192,3</w:t>
            </w:r>
          </w:p>
        </w:tc>
      </w:tr>
      <w:tr w:rsidR="003B43C8" w:rsidTr="002C3ACB">
        <w:trPr>
          <w:trHeight w:val="2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«Развитие и совершенствование дорожной деятельности и дорог общего значения, расположенных в границах Балашовского муниципального района за счет средств районного дорожного фонда»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1 247,3</w:t>
            </w:r>
          </w:p>
        </w:tc>
      </w:tr>
      <w:tr w:rsidR="003B43C8" w:rsidTr="002C3ACB">
        <w:trPr>
          <w:trHeight w:val="1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829"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3B43C8" w:rsidTr="002C3ACB">
        <w:trPr>
          <w:trHeight w:val="1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829"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3B43C8" w:rsidTr="002C3ACB">
        <w:trPr>
          <w:trHeight w:val="1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829">
              <w:rPr>
                <w:rFonts w:eastAsia="Times New Roman"/>
                <w:sz w:val="24"/>
                <w:szCs w:val="24"/>
              </w:rPr>
              <w:t>247,3</w:t>
            </w:r>
          </w:p>
        </w:tc>
      </w:tr>
      <w:tr w:rsidR="003B43C8" w:rsidTr="002C3ACB">
        <w:trPr>
          <w:trHeight w:val="1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«Ремонт и  совершенствование автомобильных дорог и сооружений на них в границах  Новопокровского муниципального образования на 2022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Pr="00D80829" w:rsidRDefault="003B43C8" w:rsidP="003B43C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3 945,0</w:t>
            </w:r>
          </w:p>
        </w:tc>
      </w:tr>
      <w:tr w:rsidR="003B43C8" w:rsidTr="002C3ACB">
        <w:trPr>
          <w:trHeight w:val="1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Pr="00D80829" w:rsidRDefault="003B43C8" w:rsidP="003B43C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3 945,0</w:t>
            </w:r>
          </w:p>
        </w:tc>
      </w:tr>
      <w:tr w:rsidR="003B43C8" w:rsidTr="00884E02">
        <w:trPr>
          <w:trHeight w:val="2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Pr="002C3ACB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Pr="00D80829" w:rsidRDefault="003B43C8" w:rsidP="003B43C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3 945,0</w:t>
            </w:r>
          </w:p>
        </w:tc>
      </w:tr>
      <w:tr w:rsidR="003B43C8" w:rsidTr="00884E02">
        <w:trPr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C8" w:rsidRDefault="003B43C8" w:rsidP="00884E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C8" w:rsidRDefault="003B43C8" w:rsidP="003B43C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C8" w:rsidRDefault="003B43C8" w:rsidP="003B43C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3B43C8" w:rsidTr="002C3ACB">
        <w:trPr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404,1</w:t>
            </w:r>
          </w:p>
        </w:tc>
      </w:tr>
      <w:tr w:rsidR="003B43C8" w:rsidTr="002C3ACB">
        <w:trPr>
          <w:trHeight w:val="1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404,1</w:t>
            </w:r>
          </w:p>
        </w:tc>
      </w:tr>
      <w:tr w:rsidR="003B43C8" w:rsidTr="002C3ACB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3B43C8" w:rsidTr="002C3ACB">
        <w:trPr>
          <w:trHeight w:val="11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3B43C8" w:rsidTr="002C3ACB">
        <w:trPr>
          <w:trHeight w:val="4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3B43C8" w:rsidTr="002C3ACB">
        <w:trPr>
          <w:trHeight w:val="1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3B43C8" w:rsidTr="002C3ACB">
        <w:trPr>
          <w:trHeight w:val="4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B43C8" w:rsidTr="00B642EB">
        <w:trPr>
          <w:trHeight w:val="2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B43C8" w:rsidTr="002C3ACB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B43C8" w:rsidTr="002C3ACB">
        <w:trPr>
          <w:trHeight w:val="2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884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C8" w:rsidRDefault="003B43C8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C8" w:rsidRDefault="0036237B" w:rsidP="003B4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8005</w:t>
            </w:r>
            <w:r w:rsidR="003B43C8">
              <w:rPr>
                <w:rFonts w:eastAsia="Times New Roman"/>
                <w:b/>
                <w:sz w:val="24"/>
                <w:szCs w:val="24"/>
              </w:rPr>
              <w:t>,2</w:t>
            </w:r>
          </w:p>
        </w:tc>
      </w:tr>
    </w:tbl>
    <w:p w:rsidR="00DD327D" w:rsidRDefault="00DD327D" w:rsidP="00DD327D">
      <w:pPr>
        <w:spacing w:line="240" w:lineRule="auto"/>
      </w:pPr>
    </w:p>
    <w:p w:rsidR="00DD327D" w:rsidRDefault="00DD327D" w:rsidP="00DD327D">
      <w:pPr>
        <w:spacing w:line="240" w:lineRule="auto"/>
      </w:pPr>
    </w:p>
    <w:tbl>
      <w:tblPr>
        <w:tblpPr w:leftFromText="180" w:rightFromText="180" w:bottomFromText="200" w:vertAnchor="text" w:horzAnchor="margin" w:tblpY="-7"/>
        <w:tblW w:w="0" w:type="auto"/>
        <w:tblLook w:val="01E0"/>
      </w:tblPr>
      <w:tblGrid>
        <w:gridCol w:w="4745"/>
        <w:gridCol w:w="4826"/>
      </w:tblGrid>
      <w:tr w:rsidR="00572202" w:rsidTr="00572202">
        <w:trPr>
          <w:trHeight w:val="3196"/>
        </w:trPr>
        <w:tc>
          <w:tcPr>
            <w:tcW w:w="4745" w:type="dxa"/>
          </w:tcPr>
          <w:p w:rsidR="00572202" w:rsidRDefault="00572202" w:rsidP="00572202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572202" w:rsidRDefault="00572202" w:rsidP="005722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572202" w:rsidRDefault="00572202" w:rsidP="005722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Балашовского муниципального района  Саратовской области </w:t>
            </w:r>
          </w:p>
          <w:p w:rsidR="00572202" w:rsidRDefault="00572202" w:rsidP="005722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__ от ________.2021г.</w:t>
            </w:r>
          </w:p>
          <w:p w:rsidR="00572202" w:rsidRDefault="00572202" w:rsidP="005722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Балашовского муниципального района Саратовской области на 2022 год»</w:t>
            </w:r>
          </w:p>
        </w:tc>
      </w:tr>
    </w:tbl>
    <w:p w:rsidR="00DD327D" w:rsidRDefault="00DD327D" w:rsidP="00DD327D">
      <w:pPr>
        <w:spacing w:line="240" w:lineRule="auto"/>
      </w:pPr>
    </w:p>
    <w:p w:rsidR="00DD327D" w:rsidRDefault="00DD327D" w:rsidP="00DD327D"/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>Случаи предоставления субсидий юридическим лицам</w:t>
      </w:r>
    </w:p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 xml:space="preserve">(за исключением субсидий государственным (муниципальным) </w:t>
      </w:r>
    </w:p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 xml:space="preserve">учреждениям, а также субсидий, указанных в пункте 7 статьи 78 БК РФ), </w:t>
      </w:r>
    </w:p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 xml:space="preserve">индивидуальным предпринимателям, </w:t>
      </w:r>
    </w:p>
    <w:p w:rsidR="00DD327D" w:rsidRDefault="00DD327D" w:rsidP="00DD327D">
      <w:pPr>
        <w:spacing w:after="0"/>
        <w:jc w:val="center"/>
        <w:rPr>
          <w:bCs/>
        </w:rPr>
      </w:pPr>
      <w:r>
        <w:rPr>
          <w:b/>
        </w:rPr>
        <w:t>физическим лицам – производителям товаров, работ, услуг</w:t>
      </w:r>
    </w:p>
    <w:p w:rsidR="00DD327D" w:rsidRDefault="00DD327D" w:rsidP="00DD327D">
      <w:pPr>
        <w:spacing w:after="0" w:line="230" w:lineRule="auto"/>
        <w:jc w:val="center"/>
      </w:pPr>
    </w:p>
    <w:p w:rsidR="00DD327D" w:rsidRDefault="00DD327D" w:rsidP="00DD327D">
      <w:pPr>
        <w:spacing w:after="0" w:line="230" w:lineRule="auto"/>
        <w:ind w:firstLine="686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DD327D" w:rsidRDefault="00DD327D" w:rsidP="00DD327D">
      <w:pPr>
        <w:spacing w:after="0" w:line="228" w:lineRule="auto"/>
        <w:ind w:firstLine="686"/>
        <w:jc w:val="both"/>
      </w:pPr>
      <w: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DD327D" w:rsidRDefault="00DD327D" w:rsidP="00DD327D"/>
    <w:p w:rsidR="00DD327D" w:rsidRDefault="00DD327D" w:rsidP="00DD327D"/>
    <w:p w:rsidR="00DD327D" w:rsidRDefault="00DD327D" w:rsidP="00DD327D"/>
    <w:p w:rsidR="00DD327D" w:rsidRDefault="00DD327D" w:rsidP="00DD327D"/>
    <w:p w:rsidR="00F81BDE" w:rsidRDefault="00F81BDE" w:rsidP="00DD327D"/>
    <w:p w:rsidR="00F81BDE" w:rsidRDefault="00F81BDE" w:rsidP="00DD327D"/>
    <w:p w:rsidR="00F81BDE" w:rsidRDefault="00F81BDE" w:rsidP="00DD327D"/>
    <w:p w:rsidR="00F81BDE" w:rsidRDefault="00F81BDE" w:rsidP="00DD327D"/>
    <w:tbl>
      <w:tblPr>
        <w:tblpPr w:leftFromText="180" w:rightFromText="180" w:bottomFromText="200" w:vertAnchor="text" w:horzAnchor="margin" w:tblpY="-453"/>
        <w:tblW w:w="0" w:type="auto"/>
        <w:tblLook w:val="01E0"/>
      </w:tblPr>
      <w:tblGrid>
        <w:gridCol w:w="4790"/>
      </w:tblGrid>
      <w:tr w:rsidR="00DD327D" w:rsidTr="00572202">
        <w:trPr>
          <w:trHeight w:val="306"/>
        </w:trPr>
        <w:tc>
          <w:tcPr>
            <w:tcW w:w="4790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rPr>
          <w:b/>
        </w:rPr>
      </w:pPr>
    </w:p>
    <w:p w:rsidR="00DD327D" w:rsidRDefault="00DD327D" w:rsidP="00DD327D"/>
    <w:p w:rsidR="00DD327D" w:rsidRDefault="00DD327D" w:rsidP="00DD327D"/>
    <w:p w:rsidR="00F81BDE" w:rsidRPr="00BF7419" w:rsidRDefault="00F81BDE" w:rsidP="00F81BDE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 </w:t>
      </w:r>
      <w:r w:rsidRPr="00BF7419">
        <w:rPr>
          <w:sz w:val="24"/>
          <w:szCs w:val="24"/>
        </w:rPr>
        <w:t xml:space="preserve"> к решению </w:t>
      </w:r>
    </w:p>
    <w:p w:rsidR="00F81BDE" w:rsidRPr="00BF7419" w:rsidRDefault="00F81BDE" w:rsidP="00F81BDE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F81BDE" w:rsidRDefault="00F81BDE" w:rsidP="00F81BD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72202">
        <w:rPr>
          <w:sz w:val="24"/>
          <w:szCs w:val="24"/>
        </w:rPr>
        <w:t>05-03</w:t>
      </w:r>
      <w:r>
        <w:rPr>
          <w:sz w:val="24"/>
          <w:szCs w:val="24"/>
        </w:rPr>
        <w:t xml:space="preserve"> </w:t>
      </w:r>
      <w:r w:rsidRPr="00BF7419">
        <w:rPr>
          <w:sz w:val="24"/>
          <w:szCs w:val="24"/>
        </w:rPr>
        <w:t xml:space="preserve">от </w:t>
      </w:r>
      <w:r w:rsidR="00572202">
        <w:rPr>
          <w:sz w:val="24"/>
          <w:szCs w:val="24"/>
        </w:rPr>
        <w:t>23.11.2021</w:t>
      </w:r>
      <w:r w:rsidRPr="00BF7419">
        <w:rPr>
          <w:sz w:val="24"/>
          <w:szCs w:val="24"/>
        </w:rPr>
        <w:t xml:space="preserve"> года</w:t>
      </w:r>
    </w:p>
    <w:p w:rsidR="00F81BDE" w:rsidRDefault="00F81BDE" w:rsidP="00F81BDE">
      <w:pPr>
        <w:spacing w:after="0"/>
        <w:jc w:val="center"/>
        <w:rPr>
          <w:rFonts w:cs="Tahoma"/>
        </w:rPr>
      </w:pPr>
    </w:p>
    <w:p w:rsidR="00F81BDE" w:rsidRPr="00DD51C6" w:rsidRDefault="00F81BDE" w:rsidP="00F81BDE">
      <w:pPr>
        <w:spacing w:after="0" w:line="240" w:lineRule="auto"/>
        <w:ind w:left="-15"/>
        <w:jc w:val="center"/>
        <w:rPr>
          <w:rFonts w:cs="Tahoma"/>
          <w:b/>
        </w:rPr>
      </w:pPr>
      <w:r w:rsidRPr="00DD51C6">
        <w:rPr>
          <w:rFonts w:cs="Tahoma"/>
          <w:b/>
        </w:rPr>
        <w:t xml:space="preserve">Порядок учета предложений по проекту </w:t>
      </w:r>
      <w:r w:rsidRPr="00DD51C6">
        <w:rPr>
          <w:rFonts w:eastAsia="Times New Roman"/>
          <w:b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</w:t>
      </w:r>
      <w:r w:rsidR="00572202">
        <w:rPr>
          <w:rFonts w:eastAsia="Times New Roman"/>
          <w:b/>
          <w:lang w:eastAsia="ru-RU"/>
        </w:rPr>
        <w:t>йона Саратовской области на 2022</w:t>
      </w:r>
      <w:r w:rsidRPr="00DD51C6">
        <w:rPr>
          <w:rFonts w:eastAsia="Times New Roman"/>
          <w:b/>
          <w:lang w:eastAsia="ru-RU"/>
        </w:rPr>
        <w:t xml:space="preserve"> год»</w:t>
      </w:r>
      <w:r>
        <w:rPr>
          <w:rFonts w:eastAsia="Times New Roman"/>
          <w:b/>
          <w:lang w:eastAsia="ru-RU"/>
        </w:rPr>
        <w:t xml:space="preserve"> </w:t>
      </w:r>
      <w:r w:rsidRPr="00DD51C6">
        <w:rPr>
          <w:rFonts w:cs="Tahoma"/>
          <w:b/>
        </w:rPr>
        <w:t>и участия граждан в его обсуждении</w:t>
      </w:r>
    </w:p>
    <w:p w:rsidR="00F81BDE" w:rsidRDefault="00F81BDE" w:rsidP="00F81BDE">
      <w:pPr>
        <w:spacing w:after="0"/>
        <w:ind w:left="-15"/>
        <w:jc w:val="center"/>
        <w:rPr>
          <w:rFonts w:cs="Tahoma"/>
          <w:b/>
        </w:rPr>
      </w:pPr>
    </w:p>
    <w:p w:rsidR="00F81BDE" w:rsidRDefault="00F81BDE" w:rsidP="00F81BDE">
      <w:pPr>
        <w:spacing w:after="0" w:line="24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rPr>
          <w:rFonts w:cs="Tahoma"/>
        </w:rPr>
        <w:t xml:space="preserve"> проводит рабочая группа по организации и проведению публичных слушаний по проекту решения.</w:t>
      </w:r>
    </w:p>
    <w:p w:rsidR="00F81BDE" w:rsidRDefault="00F81BDE" w:rsidP="00F81BDE">
      <w:pPr>
        <w:spacing w:after="0" w:line="240" w:lineRule="auto"/>
        <w:ind w:left="-15" w:firstLine="866"/>
        <w:jc w:val="both"/>
        <w:rPr>
          <w:rFonts w:cs="Tahoma"/>
        </w:rPr>
      </w:pPr>
      <w:r>
        <w:rPr>
          <w:rFonts w:cs="Tahoma"/>
        </w:rPr>
        <w:t xml:space="preserve">2.Предложения направляются в письменной форме в администрацию Новопокровского МО по адресу: Саратовская область, Балашовский район,  с. Новопокровское, ул.Ленинская, 227 до </w:t>
      </w:r>
      <w:r w:rsidR="00572202">
        <w:rPr>
          <w:rFonts w:cs="Tahoma"/>
        </w:rPr>
        <w:t>23 декабря 2021</w:t>
      </w:r>
      <w:r>
        <w:rPr>
          <w:rFonts w:cs="Tahoma"/>
        </w:rPr>
        <w:t xml:space="preserve"> года со дня обнародования проекта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>
        <w:rPr>
          <w:rFonts w:eastAsia="Times New Roman"/>
          <w:lang w:eastAsia="ru-RU"/>
        </w:rPr>
        <w:t>атов</w:t>
      </w:r>
      <w:r w:rsidR="00572202">
        <w:rPr>
          <w:rFonts w:eastAsia="Times New Roman"/>
          <w:lang w:eastAsia="ru-RU"/>
        </w:rPr>
        <w:t>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rPr>
          <w:rFonts w:cs="Tahoma"/>
        </w:rPr>
        <w:t>.</w:t>
      </w:r>
    </w:p>
    <w:p w:rsidR="00F81BDE" w:rsidRDefault="00F81BDE" w:rsidP="00F81BDE">
      <w:pPr>
        <w:autoSpaceDE w:val="0"/>
        <w:spacing w:after="0" w:line="240" w:lineRule="auto"/>
        <w:ind w:firstLine="866"/>
        <w:jc w:val="both"/>
      </w:pPr>
      <w:r>
        <w:t xml:space="preserve">3.Лица, внесшие предложения, заблаговременно извещаются о времени и месте рассмотрения предложений по проекту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t>, имеют право присутствовать при рассмотрении предложений и изложить свою позицию.</w:t>
      </w:r>
    </w:p>
    <w:p w:rsidR="00F81BDE" w:rsidRDefault="00F81BDE" w:rsidP="00F81BDE">
      <w:pPr>
        <w:autoSpaceDE w:val="0"/>
        <w:spacing w:after="0" w:line="240" w:lineRule="auto"/>
        <w:ind w:firstLine="866"/>
        <w:jc w:val="both"/>
      </w:pPr>
      <w:r>
        <w:t xml:space="preserve">4.Предложения,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F81BDE" w:rsidRDefault="00F81BDE" w:rsidP="00F81BDE">
      <w:pPr>
        <w:autoSpaceDE w:val="0"/>
        <w:spacing w:after="0" w:line="240" w:lineRule="auto"/>
        <w:ind w:firstLine="866"/>
        <w:jc w:val="both"/>
      </w:pPr>
      <w:r>
        <w:t xml:space="preserve">5.Граждане, проживающие на территории муниципального образования, могут участвовать в обсуждении проекта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F81BDE" w:rsidRDefault="00F81BDE" w:rsidP="00F81BDE">
      <w:pPr>
        <w:autoSpaceDE w:val="0"/>
        <w:spacing w:after="0" w:line="240" w:lineRule="auto"/>
        <w:ind w:firstLine="866"/>
        <w:jc w:val="both"/>
      </w:pPr>
      <w:r>
        <w:t>6.Предложения носят рекомендательный характер.</w:t>
      </w:r>
    </w:p>
    <w:p w:rsidR="00F81BDE" w:rsidRDefault="00F81BDE" w:rsidP="00F81BDE">
      <w:pPr>
        <w:autoSpaceDE w:val="0"/>
        <w:spacing w:after="0" w:line="240" w:lineRule="auto"/>
        <w:ind w:firstLine="866"/>
        <w:jc w:val="both"/>
      </w:pPr>
      <w:r>
        <w:t xml:space="preserve">7.Предложения граждан учитываются Советом Новопокровского муниципального образования при принятии </w:t>
      </w:r>
      <w:r w:rsidRPr="00BF7419">
        <w:rPr>
          <w:rFonts w:eastAsia="Times New Roman"/>
          <w:lang w:eastAsia="ru-RU"/>
        </w:rPr>
        <w:t>решения Совета Новопокровского МО «О бюджете Новопокровского муниципального образования Балашовского муниципального района Сар</w:t>
      </w:r>
      <w:r w:rsidR="00572202">
        <w:rPr>
          <w:rFonts w:eastAsia="Times New Roman"/>
          <w:lang w:eastAsia="ru-RU"/>
        </w:rPr>
        <w:t>атовской области на 2022</w:t>
      </w:r>
      <w:r w:rsidRPr="00BF7419">
        <w:rPr>
          <w:rFonts w:eastAsia="Times New Roman"/>
          <w:lang w:eastAsia="ru-RU"/>
        </w:rPr>
        <w:t xml:space="preserve"> год»</w:t>
      </w:r>
      <w:r>
        <w:t>.</w:t>
      </w:r>
    </w:p>
    <w:p w:rsidR="00F81BDE" w:rsidRDefault="00F81BDE" w:rsidP="00F81BDE">
      <w:pPr>
        <w:spacing w:after="0" w:line="240" w:lineRule="auto"/>
        <w:jc w:val="both"/>
        <w:rPr>
          <w:b/>
          <w:bCs/>
        </w:rPr>
      </w:pPr>
    </w:p>
    <w:p w:rsidR="00F81BDE" w:rsidRPr="00572202" w:rsidRDefault="00F81BDE" w:rsidP="00F81BDE">
      <w:pPr>
        <w:spacing w:after="0" w:line="240" w:lineRule="auto"/>
        <w:jc w:val="both"/>
        <w:rPr>
          <w:bCs/>
        </w:rPr>
      </w:pPr>
      <w:r>
        <w:rPr>
          <w:bCs/>
        </w:rPr>
        <w:t>Глава Новопок</w:t>
      </w:r>
      <w:r w:rsidR="00572202">
        <w:rPr>
          <w:bCs/>
        </w:rPr>
        <w:t xml:space="preserve">ровского МО                                      </w:t>
      </w:r>
      <w:r>
        <w:rPr>
          <w:bCs/>
        </w:rPr>
        <w:t>А.Н.Титаренко</w:t>
      </w:r>
    </w:p>
    <w:p w:rsidR="00F81BDE" w:rsidRDefault="00F81BDE" w:rsidP="00F81BDE">
      <w:pPr>
        <w:spacing w:after="0" w:line="240" w:lineRule="auto"/>
        <w:jc w:val="both"/>
      </w:pPr>
    </w:p>
    <w:p w:rsidR="00F81BDE" w:rsidRDefault="00F81BDE" w:rsidP="00F81BDE">
      <w:pPr>
        <w:spacing w:after="0"/>
        <w:jc w:val="right"/>
        <w:rPr>
          <w:rFonts w:cs="Tahoma"/>
          <w:sz w:val="24"/>
          <w:szCs w:val="24"/>
        </w:rPr>
      </w:pPr>
    </w:p>
    <w:p w:rsidR="00F81BDE" w:rsidRDefault="00F81BDE" w:rsidP="00F81BDE">
      <w:pPr>
        <w:jc w:val="right"/>
        <w:rPr>
          <w:rFonts w:cs="Tahoma"/>
          <w:sz w:val="24"/>
          <w:szCs w:val="24"/>
        </w:rPr>
      </w:pPr>
    </w:p>
    <w:p w:rsidR="00572202" w:rsidRPr="00BF7419" w:rsidRDefault="00572202" w:rsidP="00572202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 </w:t>
      </w:r>
      <w:r w:rsidRPr="00BF7419">
        <w:rPr>
          <w:sz w:val="24"/>
          <w:szCs w:val="24"/>
        </w:rPr>
        <w:t xml:space="preserve"> к решению </w:t>
      </w:r>
    </w:p>
    <w:p w:rsidR="00572202" w:rsidRPr="00BF7419" w:rsidRDefault="00572202" w:rsidP="00572202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572202" w:rsidRDefault="00572202" w:rsidP="0057220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05-03 </w:t>
      </w:r>
      <w:r w:rsidRPr="00BF7419">
        <w:rPr>
          <w:sz w:val="24"/>
          <w:szCs w:val="24"/>
        </w:rPr>
        <w:t xml:space="preserve">от </w:t>
      </w:r>
      <w:r>
        <w:rPr>
          <w:sz w:val="24"/>
          <w:szCs w:val="24"/>
        </w:rPr>
        <w:t>23.11.2021</w:t>
      </w:r>
      <w:r w:rsidRPr="00BF7419">
        <w:rPr>
          <w:sz w:val="24"/>
          <w:szCs w:val="24"/>
        </w:rPr>
        <w:t xml:space="preserve"> года</w:t>
      </w:r>
    </w:p>
    <w:p w:rsidR="00F81BDE" w:rsidRDefault="00F81BDE" w:rsidP="00F81BDE">
      <w:pPr>
        <w:ind w:left="5103"/>
        <w:jc w:val="right"/>
        <w:rPr>
          <w:rFonts w:cs="Tahoma"/>
        </w:rPr>
      </w:pPr>
    </w:p>
    <w:p w:rsidR="00F81BDE" w:rsidRDefault="00F81BDE" w:rsidP="00F81BDE">
      <w:pPr>
        <w:spacing w:after="0" w:line="240" w:lineRule="auto"/>
        <w:ind w:left="-30"/>
        <w:jc w:val="center"/>
        <w:rPr>
          <w:rFonts w:cs="Tahoma"/>
          <w:b/>
        </w:rPr>
      </w:pPr>
      <w:r>
        <w:rPr>
          <w:rFonts w:cs="Tahoma"/>
          <w:b/>
        </w:rPr>
        <w:t>Состав рабочей группы:</w:t>
      </w:r>
    </w:p>
    <w:p w:rsidR="00F81BDE" w:rsidRDefault="00F81BDE" w:rsidP="00F81BDE">
      <w:pPr>
        <w:spacing w:after="0" w:line="240" w:lineRule="auto"/>
        <w:ind w:left="-30"/>
        <w:jc w:val="center"/>
        <w:rPr>
          <w:rFonts w:cs="Tahoma"/>
        </w:rPr>
      </w:pP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1.Логутова О.В. председатель рабочей группы -депутат по Новопокровскому избирательному округу;</w:t>
      </w: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2.Баранихин Ю.М.- депутат по Новопокровскому избирательному округу;</w:t>
      </w: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3.Кулиев Э.С.о. - депутат по Новопокровскому избирательному округу;</w:t>
      </w: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</w:p>
    <w:p w:rsidR="00F81BDE" w:rsidRDefault="00F81BDE" w:rsidP="00F81BDE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4. Ребрина Т.М. - специалист 1 категории  администрации Новопокровского МО, осуществляющий </w:t>
      </w:r>
      <w:r>
        <w:t>функции по организации составления бюджета сельского поселения.</w:t>
      </w:r>
    </w:p>
    <w:p w:rsidR="00F81BDE" w:rsidRDefault="00F81BDE" w:rsidP="00F81BDE">
      <w:pPr>
        <w:spacing w:after="0" w:line="240" w:lineRule="auto"/>
        <w:ind w:left="-30" w:firstLine="881"/>
        <w:jc w:val="both"/>
        <w:rPr>
          <w:rFonts w:cs="Tahoma"/>
        </w:rPr>
      </w:pPr>
    </w:p>
    <w:p w:rsidR="00F81BDE" w:rsidRDefault="00F81BDE" w:rsidP="00F81BDE">
      <w:pPr>
        <w:spacing w:after="0" w:line="240" w:lineRule="auto"/>
        <w:ind w:left="-30" w:firstLine="881"/>
        <w:jc w:val="both"/>
        <w:rPr>
          <w:rFonts w:cs="Tahoma"/>
        </w:rPr>
      </w:pPr>
    </w:p>
    <w:p w:rsidR="00F81BDE" w:rsidRDefault="00F81BDE" w:rsidP="00F81BDE">
      <w:pPr>
        <w:spacing w:after="0" w:line="240" w:lineRule="auto"/>
        <w:ind w:left="-30" w:firstLine="881"/>
        <w:jc w:val="both"/>
        <w:rPr>
          <w:rFonts w:cs="Tahoma"/>
        </w:rPr>
      </w:pPr>
    </w:p>
    <w:p w:rsidR="00F81BDE" w:rsidRDefault="00F81BDE" w:rsidP="00F81BDE">
      <w:pPr>
        <w:spacing w:after="0" w:line="240" w:lineRule="auto"/>
        <w:ind w:left="-30"/>
        <w:rPr>
          <w:rFonts w:cs="Tahoma"/>
        </w:rPr>
      </w:pPr>
      <w:r>
        <w:rPr>
          <w:rFonts w:cs="Tahoma"/>
        </w:rPr>
        <w:t xml:space="preserve"> </w:t>
      </w:r>
      <w:r>
        <w:rPr>
          <w:bCs/>
        </w:rPr>
        <w:t>Глава Новопокровского</w:t>
      </w:r>
    </w:p>
    <w:p w:rsidR="00F81BDE" w:rsidRDefault="00F81BDE" w:rsidP="00F81BDE">
      <w:pPr>
        <w:spacing w:after="0" w:line="240" w:lineRule="auto"/>
        <w:jc w:val="both"/>
      </w:pPr>
      <w:r>
        <w:rPr>
          <w:bCs/>
        </w:rPr>
        <w:t>муниципального образования                                                   А.Н.Титаренко</w:t>
      </w: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>
      <w:pPr>
        <w:jc w:val="both"/>
      </w:pPr>
    </w:p>
    <w:p w:rsidR="00F81BDE" w:rsidRDefault="00F81BDE" w:rsidP="00F81BDE"/>
    <w:p w:rsidR="00DD327D" w:rsidRDefault="00DD327D" w:rsidP="00DD327D"/>
    <w:p w:rsidR="00C00A0A" w:rsidRDefault="00C00A0A"/>
    <w:sectPr w:rsidR="00C00A0A" w:rsidSect="00572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78" w:rsidRDefault="00465578" w:rsidP="00572202">
      <w:pPr>
        <w:spacing w:after="0" w:line="240" w:lineRule="auto"/>
      </w:pPr>
      <w:r>
        <w:separator/>
      </w:r>
    </w:p>
  </w:endnote>
  <w:endnote w:type="continuationSeparator" w:id="1">
    <w:p w:rsidR="00465578" w:rsidRDefault="00465578" w:rsidP="0057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78" w:rsidRDefault="00465578" w:rsidP="00572202">
      <w:pPr>
        <w:spacing w:after="0" w:line="240" w:lineRule="auto"/>
      </w:pPr>
      <w:r>
        <w:separator/>
      </w:r>
    </w:p>
  </w:footnote>
  <w:footnote w:type="continuationSeparator" w:id="1">
    <w:p w:rsidR="00465578" w:rsidRDefault="00465578" w:rsidP="00572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27D"/>
    <w:rsid w:val="000062B4"/>
    <w:rsid w:val="001E6C19"/>
    <w:rsid w:val="002844B7"/>
    <w:rsid w:val="002C3ACB"/>
    <w:rsid w:val="002F131C"/>
    <w:rsid w:val="0036237B"/>
    <w:rsid w:val="003B43C8"/>
    <w:rsid w:val="00465578"/>
    <w:rsid w:val="00572202"/>
    <w:rsid w:val="00685F29"/>
    <w:rsid w:val="00787415"/>
    <w:rsid w:val="00884E02"/>
    <w:rsid w:val="00892477"/>
    <w:rsid w:val="00A30D6D"/>
    <w:rsid w:val="00B642EB"/>
    <w:rsid w:val="00C00A0A"/>
    <w:rsid w:val="00C65B4E"/>
    <w:rsid w:val="00CA0C0A"/>
    <w:rsid w:val="00D2737E"/>
    <w:rsid w:val="00D33133"/>
    <w:rsid w:val="00D51E69"/>
    <w:rsid w:val="00D90D18"/>
    <w:rsid w:val="00DD327D"/>
    <w:rsid w:val="00E13660"/>
    <w:rsid w:val="00F8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D327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4">
    <w:name w:val="Body Text"/>
    <w:basedOn w:val="a"/>
    <w:link w:val="a3"/>
    <w:semiHidden/>
    <w:unhideWhenUsed/>
    <w:rsid w:val="00DD327D"/>
    <w:pPr>
      <w:widowControl w:val="0"/>
      <w:suppressAutoHyphens/>
      <w:spacing w:after="120" w:line="240" w:lineRule="auto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D327D"/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link w:val="2"/>
    <w:uiPriority w:val="99"/>
    <w:semiHidden/>
    <w:unhideWhenUsed/>
    <w:rsid w:val="00DD327D"/>
    <w:pPr>
      <w:spacing w:after="120" w:line="480" w:lineRule="auto"/>
    </w:pPr>
  </w:style>
  <w:style w:type="character" w:customStyle="1" w:styleId="21">
    <w:name w:val="Основной текст (2)_"/>
    <w:basedOn w:val="a0"/>
    <w:link w:val="22"/>
    <w:locked/>
    <w:rsid w:val="00DD327D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27D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  <w:style w:type="character" w:styleId="a5">
    <w:name w:val="Hyperlink"/>
    <w:uiPriority w:val="99"/>
    <w:unhideWhenUsed/>
    <w:rsid w:val="00F81BD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7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202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57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20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13</cp:revision>
  <dcterms:created xsi:type="dcterms:W3CDTF">2021-11-09T06:26:00Z</dcterms:created>
  <dcterms:modified xsi:type="dcterms:W3CDTF">2021-11-29T16:02:00Z</dcterms:modified>
</cp:coreProperties>
</file>