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05" w:rsidRPr="00060B81" w:rsidRDefault="00554905" w:rsidP="00060B81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/>
          <w:b/>
          <w:color w:val="262626"/>
          <w:sz w:val="28"/>
          <w:szCs w:val="28"/>
        </w:rPr>
        <w:t>АДМИНИСТРАЦИЯ</w:t>
      </w:r>
    </w:p>
    <w:p w:rsidR="00554905" w:rsidRPr="00060B81" w:rsidRDefault="00135295" w:rsidP="00060B81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ЛЕСНОВСКОГО</w:t>
      </w:r>
      <w:r w:rsidR="00554905">
        <w:rPr>
          <w:rFonts w:ascii="Times New Roman" w:hAnsi="Times New Roman"/>
          <w:b/>
          <w:color w:val="262626"/>
          <w:sz w:val="28"/>
          <w:szCs w:val="28"/>
        </w:rPr>
        <w:t xml:space="preserve"> </w:t>
      </w:r>
      <w:r w:rsidR="00554905" w:rsidRPr="00060B81">
        <w:rPr>
          <w:rFonts w:ascii="Times New Roman" w:hAnsi="Times New Roman"/>
          <w:b/>
          <w:color w:val="262626"/>
          <w:sz w:val="28"/>
          <w:szCs w:val="28"/>
        </w:rPr>
        <w:t>МУНИЦИПАЛЬНОГО ОБРАЗОВАНИЯ</w:t>
      </w:r>
    </w:p>
    <w:p w:rsidR="00554905" w:rsidRPr="00060B81" w:rsidRDefault="00554905" w:rsidP="00060B81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554905" w:rsidRPr="00060B81" w:rsidRDefault="00554905" w:rsidP="00060B81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/>
          <w:b/>
          <w:color w:val="262626"/>
          <w:sz w:val="28"/>
          <w:szCs w:val="28"/>
        </w:rPr>
        <w:t>САРАТОВСКОЙ ОБЛАСТИ</w:t>
      </w:r>
    </w:p>
    <w:p w:rsidR="00554905" w:rsidRPr="00060B81" w:rsidRDefault="00554905" w:rsidP="00060B81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554905" w:rsidRDefault="00554905" w:rsidP="005B6852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36"/>
          <w:szCs w:val="36"/>
        </w:rPr>
      </w:pPr>
      <w:r w:rsidRPr="00060B81">
        <w:rPr>
          <w:rFonts w:ascii="Times New Roman" w:hAnsi="Times New Roman"/>
          <w:b/>
          <w:color w:val="262626"/>
          <w:sz w:val="28"/>
          <w:szCs w:val="28"/>
        </w:rPr>
        <w:t>ПОСТАНОВЛЕНИЕ</w:t>
      </w:r>
    </w:p>
    <w:p w:rsidR="00554905" w:rsidRPr="005B6852" w:rsidRDefault="00554905" w:rsidP="005B6852">
      <w:pPr>
        <w:snapToGrid w:val="0"/>
        <w:spacing w:after="0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554905" w:rsidRDefault="00554905" w:rsidP="00F94FF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A44C44">
        <w:rPr>
          <w:rFonts w:ascii="Times New Roman" w:hAnsi="Times New Roman"/>
          <w:b/>
          <w:sz w:val="28"/>
          <w:szCs w:val="28"/>
        </w:rPr>
        <w:t>2</w:t>
      </w:r>
      <w:r w:rsidR="009F2D3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.12.20</w:t>
      </w:r>
      <w:r w:rsidR="009F2D3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 г.  №  5</w:t>
      </w:r>
      <w:r w:rsidR="009F2D3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-п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35295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ab/>
        <w:t xml:space="preserve">с. </w:t>
      </w:r>
      <w:proofErr w:type="gramStart"/>
      <w:r w:rsidR="00A44C44">
        <w:rPr>
          <w:rFonts w:ascii="Times New Roman" w:hAnsi="Times New Roman"/>
          <w:b/>
          <w:sz w:val="28"/>
          <w:szCs w:val="28"/>
        </w:rPr>
        <w:t>Лесное</w:t>
      </w:r>
      <w:proofErr w:type="gramEnd"/>
    </w:p>
    <w:p w:rsidR="006B6AF5" w:rsidRPr="005B6852" w:rsidRDefault="006B6AF5" w:rsidP="00F94FF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54905" w:rsidRPr="00F94FFE" w:rsidRDefault="00554905" w:rsidP="00F94FFE">
      <w:pPr>
        <w:spacing w:after="0"/>
        <w:rPr>
          <w:rFonts w:ascii="Times New Roman" w:hAnsi="Times New Roman"/>
          <w:b/>
          <w:sz w:val="28"/>
          <w:szCs w:val="28"/>
        </w:rPr>
      </w:pPr>
      <w:r w:rsidRPr="00F94FFE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F94FFE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554905" w:rsidRPr="00F94FFE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F94FFE"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«Противодействие </w:t>
      </w:r>
    </w:p>
    <w:p w:rsidR="00554905" w:rsidRPr="00F94FFE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коррупции в администрации </w:t>
      </w:r>
    </w:p>
    <w:p w:rsidR="00554905" w:rsidRDefault="00A44C44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Лесновского </w:t>
      </w:r>
      <w:r w:rsidR="00554905"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554905" w:rsidRPr="00F94FFE"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муниципального</w:t>
      </w:r>
    </w:p>
    <w:p w:rsidR="00554905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образования на  202</w:t>
      </w:r>
      <w:r w:rsidR="009F2D3F"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 – 202</w:t>
      </w:r>
      <w:r w:rsidR="009F2D3F"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4</w:t>
      </w:r>
      <w:r w:rsidRPr="00F94FFE"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 годы»</w:t>
      </w:r>
    </w:p>
    <w:p w:rsidR="00554905" w:rsidRPr="00526B3B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Default="00554905" w:rsidP="00AA50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 w:rsidRPr="005B6852">
        <w:rPr>
          <w:rFonts w:ascii="Times New Roman" w:hAnsi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B6852">
          <w:rPr>
            <w:rFonts w:ascii="Times New Roman" w:hAnsi="Times New Roman"/>
            <w:color w:val="202121"/>
            <w:sz w:val="28"/>
            <w:szCs w:val="28"/>
            <w:lang w:eastAsia="ru-RU"/>
          </w:rPr>
          <w:t>2008 г</w:t>
        </w:r>
      </w:smartTag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>. № 273-ФЗ «О противодействии коррупции»;</w:t>
      </w:r>
      <w:r w:rsidR="004A48CE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</w:t>
      </w:r>
      <w:r w:rsidR="004A48CE" w:rsidRPr="004A48CE">
        <w:rPr>
          <w:rFonts w:ascii="Times New Roman" w:hAnsi="Times New Roman"/>
          <w:color w:val="202121"/>
          <w:sz w:val="28"/>
          <w:szCs w:val="28"/>
          <w:lang w:eastAsia="ru-RU"/>
        </w:rPr>
        <w:t>с</w:t>
      </w:r>
      <w:r w:rsidRPr="004A48CE">
        <w:rPr>
          <w:rFonts w:ascii="Times New Roman" w:hAnsi="Times New Roman"/>
          <w:color w:val="202121"/>
          <w:sz w:val="28"/>
          <w:szCs w:val="28"/>
          <w:lang w:eastAsia="ru-RU"/>
        </w:rPr>
        <w:t>  </w:t>
      </w:r>
      <w:r w:rsidR="004A48CE" w:rsidRPr="004A48CE">
        <w:rPr>
          <w:rFonts w:ascii="Times New Roman" w:hAnsi="Times New Roman"/>
          <w:sz w:val="28"/>
          <w:szCs w:val="28"/>
        </w:rPr>
        <w:t>положениями Национального плана противодействия коррупции на 2021-2024гг., утвержденными</w:t>
      </w:r>
      <w:r w:rsidR="004A48CE" w:rsidRPr="004A48CE">
        <w:rPr>
          <w:rFonts w:ascii="Times New Roman" w:eastAsia="Lucida Sans Unicode" w:hAnsi="Times New Roman"/>
          <w:kern w:val="2"/>
          <w:sz w:val="28"/>
          <w:szCs w:val="28"/>
          <w:lang w:bidi="hi-IN"/>
        </w:rPr>
        <w:t xml:space="preserve">  Указом </w:t>
      </w:r>
      <w:proofErr w:type="gramStart"/>
      <w:r w:rsidR="004A48CE" w:rsidRPr="004A48CE">
        <w:rPr>
          <w:rFonts w:ascii="Times New Roman" w:eastAsia="Lucida Sans Unicode" w:hAnsi="Times New Roman"/>
          <w:kern w:val="2"/>
          <w:sz w:val="28"/>
          <w:szCs w:val="28"/>
          <w:lang w:bidi="hi-IN"/>
        </w:rPr>
        <w:t>Президента Российской Федерации от 16.08.2021 № 478 «О Национальном плане противодействия коррупции на 2021 - 2024 годы»</w:t>
      </w:r>
      <w:r w:rsidR="004A48CE" w:rsidRPr="004A48CE">
        <w:rPr>
          <w:rFonts w:ascii="Times New Roman" w:hAnsi="Times New Roman"/>
          <w:sz w:val="28"/>
          <w:szCs w:val="28"/>
        </w:rPr>
        <w:t>,</w:t>
      </w:r>
      <w:r w:rsidRPr="004A48CE">
        <w:rPr>
          <w:rFonts w:ascii="Times New Roman" w:hAnsi="Times New Roman"/>
          <w:color w:val="202121"/>
          <w:sz w:val="28"/>
          <w:szCs w:val="28"/>
          <w:lang w:eastAsia="ru-RU"/>
        </w:rPr>
        <w:t xml:space="preserve">  </w:t>
      </w:r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>и внесении изменений в некоторые акты Президента Российской Федерации по вопросам противодействия коррупции»,</w:t>
      </w:r>
      <w:r w:rsidRPr="005B6852">
        <w:rPr>
          <w:rFonts w:ascii="Times New Roman" w:hAnsi="Times New Roman"/>
          <w:sz w:val="28"/>
          <w:szCs w:val="28"/>
        </w:rPr>
        <w:t xml:space="preserve"> 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22.12.2015),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>Устава</w:t>
      </w:r>
      <w:r w:rsidR="00135295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</w:t>
      </w:r>
      <w:r w:rsidR="00A44C44">
        <w:rPr>
          <w:rFonts w:ascii="Times New Roman" w:hAnsi="Times New Roman"/>
          <w:color w:val="202121"/>
          <w:sz w:val="28"/>
          <w:szCs w:val="28"/>
          <w:lang w:eastAsia="ru-RU"/>
        </w:rPr>
        <w:t>Лесновского</w:t>
      </w:r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муниципального образовани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>я, администрация</w:t>
      </w:r>
      <w:r w:rsidR="00135295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</w:t>
      </w:r>
      <w:r w:rsidR="00A44C44">
        <w:rPr>
          <w:rFonts w:ascii="Times New Roman" w:hAnsi="Times New Roman"/>
          <w:color w:val="202121"/>
          <w:sz w:val="28"/>
          <w:szCs w:val="28"/>
          <w:lang w:eastAsia="ru-RU"/>
        </w:rPr>
        <w:t>Лесновского</w:t>
      </w:r>
      <w:proofErr w:type="gramEnd"/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муниципального образовании</w:t>
      </w:r>
    </w:p>
    <w:p w:rsidR="00135295" w:rsidRPr="005B6852" w:rsidRDefault="00135295" w:rsidP="00AA50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Pr="00AA5009" w:rsidRDefault="00554905" w:rsidP="00AA50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02121"/>
          <w:sz w:val="28"/>
          <w:szCs w:val="28"/>
          <w:lang w:eastAsia="ru-RU"/>
        </w:rPr>
        <w:t>ПОСТАНОВЛЯЕТ:</w:t>
      </w:r>
    </w:p>
    <w:p w:rsidR="00554905" w:rsidRPr="00135295" w:rsidRDefault="00554905" w:rsidP="00AA50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95">
        <w:rPr>
          <w:rFonts w:ascii="Times New Roman" w:hAnsi="Times New Roman"/>
          <w:sz w:val="28"/>
          <w:szCs w:val="28"/>
          <w:lang w:eastAsia="ru-RU"/>
        </w:rPr>
        <w:t xml:space="preserve">1. Утвердить муниципальную программу </w:t>
      </w:r>
      <w:r w:rsidRPr="00135295">
        <w:rPr>
          <w:rFonts w:ascii="Times New Roman" w:hAnsi="Times New Roman"/>
          <w:bCs/>
          <w:sz w:val="28"/>
          <w:szCs w:val="28"/>
          <w:lang w:eastAsia="ru-RU"/>
        </w:rPr>
        <w:t>«Противодействие коррупции в администрации</w:t>
      </w:r>
      <w:r w:rsidR="00135295" w:rsidRPr="001352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44C44" w:rsidRPr="00135295">
        <w:rPr>
          <w:rFonts w:ascii="Times New Roman" w:hAnsi="Times New Roman"/>
          <w:sz w:val="28"/>
          <w:szCs w:val="28"/>
          <w:lang w:eastAsia="ru-RU"/>
        </w:rPr>
        <w:t>Лесновского</w:t>
      </w:r>
      <w:r w:rsidRPr="00135295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образования  на 202</w:t>
      </w:r>
      <w:r w:rsidR="009F2D3F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135295">
        <w:rPr>
          <w:rFonts w:ascii="Times New Roman" w:hAnsi="Times New Roman"/>
          <w:bCs/>
          <w:sz w:val="28"/>
          <w:szCs w:val="28"/>
          <w:lang w:eastAsia="ru-RU"/>
        </w:rPr>
        <w:t xml:space="preserve"> – 202</w:t>
      </w:r>
      <w:r w:rsidR="009F2D3F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135295">
        <w:rPr>
          <w:rFonts w:ascii="Times New Roman" w:hAnsi="Times New Roman"/>
          <w:bCs/>
          <w:sz w:val="28"/>
          <w:szCs w:val="28"/>
          <w:lang w:eastAsia="ru-RU"/>
        </w:rPr>
        <w:t xml:space="preserve"> годы»</w:t>
      </w:r>
    </w:p>
    <w:p w:rsidR="00554905" w:rsidRPr="00135295" w:rsidRDefault="00554905" w:rsidP="00AA50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95">
        <w:rPr>
          <w:rFonts w:ascii="Times New Roman" w:hAnsi="Times New Roman"/>
          <w:sz w:val="28"/>
          <w:szCs w:val="28"/>
        </w:rPr>
        <w:t>2. Настоящее постановление вступает в силу после обнародования.</w:t>
      </w:r>
    </w:p>
    <w:p w:rsidR="00554905" w:rsidRPr="00135295" w:rsidRDefault="00554905" w:rsidP="00AA50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29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3529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13529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554905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47A" w:rsidRPr="00F94FFE" w:rsidRDefault="0077047A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4905" w:rsidRPr="00F94FFE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4FFE">
        <w:rPr>
          <w:rFonts w:ascii="Times New Roman" w:hAnsi="Times New Roman"/>
          <w:b/>
          <w:sz w:val="28"/>
          <w:szCs w:val="28"/>
        </w:rPr>
        <w:t xml:space="preserve">Глава </w:t>
      </w:r>
      <w:r w:rsidR="00A44C44">
        <w:rPr>
          <w:rFonts w:ascii="Times New Roman" w:hAnsi="Times New Roman"/>
          <w:b/>
          <w:sz w:val="28"/>
          <w:szCs w:val="28"/>
        </w:rPr>
        <w:t>Лесновского</w:t>
      </w:r>
    </w:p>
    <w:p w:rsidR="00554905" w:rsidRPr="00F94FFE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F94FFE">
        <w:rPr>
          <w:rFonts w:ascii="Times New Roman" w:hAnsi="Times New Roman"/>
          <w:b/>
          <w:sz w:val="28"/>
          <w:szCs w:val="28"/>
        </w:rPr>
        <w:t>униципального обра</w:t>
      </w:r>
      <w:r>
        <w:rPr>
          <w:rFonts w:ascii="Times New Roman" w:hAnsi="Times New Roman"/>
          <w:b/>
          <w:sz w:val="28"/>
          <w:szCs w:val="28"/>
        </w:rPr>
        <w:t xml:space="preserve">зования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9F2D3F">
        <w:rPr>
          <w:rFonts w:ascii="Times New Roman" w:hAnsi="Times New Roman"/>
          <w:b/>
          <w:sz w:val="28"/>
          <w:szCs w:val="28"/>
        </w:rPr>
        <w:t>Е.Г.Попова</w:t>
      </w:r>
    </w:p>
    <w:p w:rsidR="00554905" w:rsidRPr="00F94FFE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</w:p>
    <w:p w:rsidR="00554905" w:rsidRPr="00F94FFE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</w:p>
    <w:p w:rsidR="00554905" w:rsidRPr="00F94FFE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</w:p>
    <w:p w:rsidR="00554905" w:rsidRPr="00F94FFE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Pr="00092D47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Pr="007F1636" w:rsidRDefault="00554905" w:rsidP="00526B3B">
      <w:pPr>
        <w:shd w:val="clear" w:color="auto" w:fill="FFFFFF"/>
        <w:spacing w:after="480" w:line="240" w:lineRule="auto"/>
        <w:jc w:val="center"/>
        <w:rPr>
          <w:rFonts w:ascii="Times New Roman" w:hAnsi="Times New Roman"/>
          <w:color w:val="202121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202121"/>
          <w:sz w:val="40"/>
          <w:szCs w:val="40"/>
          <w:lang w:eastAsia="ru-RU"/>
        </w:rPr>
        <w:t xml:space="preserve">Муниципальная </w:t>
      </w:r>
      <w:r w:rsidRPr="007F1636">
        <w:rPr>
          <w:rFonts w:ascii="Times New Roman" w:hAnsi="Times New Roman"/>
          <w:b/>
          <w:bCs/>
          <w:color w:val="202121"/>
          <w:sz w:val="40"/>
          <w:szCs w:val="40"/>
          <w:lang w:eastAsia="ru-RU"/>
        </w:rPr>
        <w:t>программа</w:t>
      </w:r>
    </w:p>
    <w:p w:rsidR="00554905" w:rsidRDefault="00554905" w:rsidP="005B685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</w:pPr>
      <w:r w:rsidRPr="007F1636"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>«Противодействие коррупции в</w:t>
      </w:r>
      <w:r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 xml:space="preserve"> администрации</w:t>
      </w:r>
      <w:r w:rsidR="00135295"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="00A44C44"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>Лесновского</w:t>
      </w:r>
      <w:r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Pr="007F1636"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>муниципаль</w:t>
      </w:r>
      <w:r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 xml:space="preserve">ного образования  </w:t>
      </w:r>
    </w:p>
    <w:p w:rsidR="00554905" w:rsidRPr="007F1636" w:rsidRDefault="00554905" w:rsidP="005B685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202121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>на 202</w:t>
      </w:r>
      <w:r w:rsidR="009F2D3F"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>2</w:t>
      </w:r>
      <w:r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 xml:space="preserve"> – 202</w:t>
      </w:r>
      <w:r w:rsidR="009F2D3F"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>4</w:t>
      </w:r>
      <w:r w:rsidRPr="007F1636"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 xml:space="preserve"> годы»</w:t>
      </w:r>
    </w:p>
    <w:p w:rsidR="00554905" w:rsidRPr="007F1636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32"/>
          <w:szCs w:val="32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B4936" w:rsidRDefault="005B4936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AA50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  <w:r w:rsidRPr="007F1636">
        <w:rPr>
          <w:rFonts w:ascii="Times New Roman" w:hAnsi="Times New Roman"/>
          <w:b/>
          <w:color w:val="202121"/>
          <w:sz w:val="28"/>
          <w:szCs w:val="28"/>
          <w:lang w:eastAsia="ru-RU"/>
        </w:rPr>
        <w:lastRenderedPageBreak/>
        <w:t>Паспор</w:t>
      </w:r>
      <w:r>
        <w:rPr>
          <w:rFonts w:ascii="Times New Roman" w:hAnsi="Times New Roman"/>
          <w:b/>
          <w:color w:val="202121"/>
          <w:sz w:val="28"/>
          <w:szCs w:val="28"/>
          <w:lang w:eastAsia="ru-RU"/>
        </w:rPr>
        <w:t>т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муниципальной  программы «Противодействие коррупции в  администрации</w:t>
      </w:r>
      <w:r w:rsidR="00135295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</w:t>
      </w:r>
      <w:r w:rsidR="00A44C44">
        <w:rPr>
          <w:rFonts w:ascii="Times New Roman" w:hAnsi="Times New Roman"/>
          <w:color w:val="202121"/>
          <w:sz w:val="28"/>
          <w:szCs w:val="28"/>
          <w:lang w:eastAsia="ru-RU"/>
        </w:rPr>
        <w:t>Лесновского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муниципального образования  на 202</w:t>
      </w:r>
      <w:r w:rsidR="009F2D3F">
        <w:rPr>
          <w:rFonts w:ascii="Times New Roman" w:hAnsi="Times New Roman"/>
          <w:color w:val="20212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– 202</w:t>
      </w:r>
      <w:r w:rsidR="009F2D3F">
        <w:rPr>
          <w:rFonts w:ascii="Times New Roman" w:hAnsi="Times New Roman"/>
          <w:color w:val="20212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годы» 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Наименование программы: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Муниципальная  программа  «Противодействие коррупции в администрации</w:t>
      </w:r>
      <w:r w:rsidR="00135295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</w:t>
      </w:r>
      <w:r w:rsidR="00A44C44">
        <w:rPr>
          <w:rFonts w:ascii="Times New Roman" w:hAnsi="Times New Roman"/>
          <w:color w:val="202121"/>
          <w:sz w:val="28"/>
          <w:szCs w:val="28"/>
          <w:lang w:eastAsia="ru-RU"/>
        </w:rPr>
        <w:t>Лесновского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муниципального образования  на 202</w:t>
      </w:r>
      <w:r w:rsidR="009F2D3F">
        <w:rPr>
          <w:rFonts w:ascii="Times New Roman" w:hAnsi="Times New Roman"/>
          <w:color w:val="20212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– 202</w:t>
      </w:r>
      <w:r w:rsidR="009F2D3F">
        <w:rPr>
          <w:rFonts w:ascii="Times New Roman" w:hAnsi="Times New Roman"/>
          <w:color w:val="20212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годы» (далее – Программа).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Основания для разработчика программы: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 программа разработана в соответствии 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color w:val="202121"/>
            <w:sz w:val="28"/>
            <w:szCs w:val="28"/>
            <w:lang w:eastAsia="ru-RU"/>
          </w:rPr>
          <w:t>2008 г</w:t>
        </w:r>
      </w:smartTag>
      <w:r>
        <w:rPr>
          <w:rFonts w:ascii="Times New Roman" w:hAnsi="Times New Roman"/>
          <w:color w:val="202121"/>
          <w:sz w:val="28"/>
          <w:szCs w:val="28"/>
          <w:lang w:eastAsia="ru-RU"/>
        </w:rPr>
        <w:t>. № 273-ФЗ «О противодействии коррупции»;</w:t>
      </w:r>
      <w:r w:rsidR="008A6ACC" w:rsidRPr="008A6ACC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</w:t>
      </w:r>
      <w:r w:rsidR="008A6ACC" w:rsidRPr="004A48CE">
        <w:rPr>
          <w:rFonts w:ascii="Times New Roman" w:hAnsi="Times New Roman"/>
          <w:color w:val="202121"/>
          <w:sz w:val="28"/>
          <w:szCs w:val="28"/>
          <w:lang w:eastAsia="ru-RU"/>
        </w:rPr>
        <w:t>с  </w:t>
      </w:r>
      <w:r w:rsidR="008A6ACC" w:rsidRPr="004A48CE">
        <w:rPr>
          <w:rFonts w:ascii="Times New Roman" w:hAnsi="Times New Roman"/>
          <w:sz w:val="28"/>
          <w:szCs w:val="28"/>
        </w:rPr>
        <w:t>положениями Национального плана противодействия коррупции на 2021-2024гг., утвержденными</w:t>
      </w:r>
      <w:r w:rsidR="008A6ACC" w:rsidRPr="004A48CE">
        <w:rPr>
          <w:rFonts w:ascii="Times New Roman" w:eastAsia="Lucida Sans Unicode" w:hAnsi="Times New Roman"/>
          <w:kern w:val="2"/>
          <w:sz w:val="28"/>
          <w:szCs w:val="28"/>
          <w:lang w:bidi="hi-IN"/>
        </w:rPr>
        <w:t xml:space="preserve">  Указом Президента Российской Федерации от 16.08.2021 № 478 «О Национальном плане противодействия коррупции на 2021 - 2024 годы»</w:t>
      </w:r>
      <w:r w:rsidR="008A6ACC" w:rsidRPr="004A48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и внесении изменений в некоторые акты Президента Российской Федерации по вопросам противодействия коррупции», Устава</w:t>
      </w:r>
      <w:r w:rsidR="00135295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</w:t>
      </w:r>
      <w:r w:rsidR="00A44C44">
        <w:rPr>
          <w:rFonts w:ascii="Times New Roman" w:hAnsi="Times New Roman"/>
          <w:color w:val="202121"/>
          <w:sz w:val="28"/>
          <w:szCs w:val="28"/>
          <w:lang w:eastAsia="ru-RU"/>
        </w:rPr>
        <w:t>Лесновского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муниципального образования.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Разработчик: 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>Администрация</w:t>
      </w:r>
      <w:r w:rsidR="00135295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</w:t>
      </w:r>
      <w:r w:rsidR="00A44C44">
        <w:rPr>
          <w:rFonts w:ascii="Times New Roman" w:hAnsi="Times New Roman"/>
          <w:color w:val="202121"/>
          <w:sz w:val="28"/>
          <w:szCs w:val="28"/>
          <w:lang w:eastAsia="ru-RU"/>
        </w:rPr>
        <w:t>Лесновского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муниципального образования 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Срок реализации: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202</w:t>
      </w:r>
      <w:r w:rsidR="009F2D3F">
        <w:rPr>
          <w:rFonts w:ascii="Times New Roman" w:hAnsi="Times New Roman"/>
          <w:color w:val="20212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– 202</w:t>
      </w:r>
      <w:r w:rsidR="009F2D3F">
        <w:rPr>
          <w:rFonts w:ascii="Times New Roman" w:hAnsi="Times New Roman"/>
          <w:color w:val="20212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годы.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Основные цели и задачи: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 Противодействие и устранение причин, порождающих коррупцию и способствующих ее проявлению, вовлечение гражданского общества в реализацию </w:t>
      </w:r>
      <w:proofErr w:type="spellStart"/>
      <w:r>
        <w:rPr>
          <w:rFonts w:ascii="Times New Roman" w:hAnsi="Times New Roman"/>
          <w:color w:val="202121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политики, </w:t>
      </w:r>
      <w:proofErr w:type="spellStart"/>
      <w:r>
        <w:rPr>
          <w:rFonts w:ascii="Times New Roman" w:hAnsi="Times New Roman"/>
          <w:color w:val="202121"/>
          <w:sz w:val="28"/>
          <w:szCs w:val="28"/>
          <w:lang w:eastAsia="ru-RU"/>
        </w:rPr>
        <w:t>антикоррупционное</w:t>
      </w:r>
      <w:proofErr w:type="spellEnd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образование и пропаганда, пресечение коррупционных правонарушений и привлечение виновных лиц к ответственности.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Перечень основных мероприятий:</w:t>
      </w:r>
    </w:p>
    <w:p w:rsidR="00554905" w:rsidRDefault="00554905" w:rsidP="00AA50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Организационные мероприятия по выполнению программы.</w:t>
      </w:r>
    </w:p>
    <w:p w:rsidR="00554905" w:rsidRDefault="00554905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Нормативно-правовое обеспечение профилактики коррупционных правонарушений.</w:t>
      </w:r>
    </w:p>
    <w:p w:rsidR="00554905" w:rsidRDefault="00554905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Антикоррупционный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мониторинг.</w:t>
      </w:r>
    </w:p>
    <w:p w:rsidR="00554905" w:rsidRDefault="00554905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Антикоррупционное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просвещение.</w:t>
      </w:r>
    </w:p>
    <w:p w:rsidR="00554905" w:rsidRDefault="00554905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Меры противодействия коррупции в сфере предпринимательства.</w:t>
      </w:r>
    </w:p>
    <w:p w:rsidR="00554905" w:rsidRDefault="00554905" w:rsidP="00AA50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Обеспечение прозрачности деятельности органов местного самоуправления, укрепление их связей с гражданским обществом.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Исполнители основных мероприятий: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> Администрация</w:t>
      </w:r>
      <w:r w:rsidR="00135295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</w:t>
      </w:r>
      <w:r w:rsidR="00A44C44">
        <w:rPr>
          <w:rFonts w:ascii="Times New Roman" w:hAnsi="Times New Roman"/>
          <w:color w:val="202121"/>
          <w:sz w:val="28"/>
          <w:szCs w:val="28"/>
          <w:lang w:eastAsia="ru-RU"/>
        </w:rPr>
        <w:t>Лесновского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муниципального образования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Ожидаемые результаты: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> Реализация программы позволит повысить эффективность системы профилактики коррупционных правонарушений, обеспечить нормативное правовое регулирование профилактики коррупционных правонарушений, уменьшить общее число совершенных правонарушений, путем пресечения коррупционных правонарушений и привлечения к ответственности виновных лиц, повысить уровень доверия населения к органам местного самоуправления.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Система организации </w:t>
      </w:r>
      <w:proofErr w:type="gramStart"/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 исполнением программы: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 Ход реализации программы рассматривается на заседаниях межведомственной Комиссии по противодействию коррупции в органах местного 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lastRenderedPageBreak/>
        <w:t>самоуправления</w:t>
      </w:r>
      <w:r w:rsidR="00135295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</w:t>
      </w:r>
      <w:r w:rsidR="00A44C44">
        <w:rPr>
          <w:rFonts w:ascii="Times New Roman" w:hAnsi="Times New Roman"/>
          <w:color w:val="202121"/>
          <w:sz w:val="28"/>
          <w:szCs w:val="28"/>
          <w:lang w:eastAsia="ru-RU"/>
        </w:rPr>
        <w:t>Лесновского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 муниципального образования   (далее межведомственная Комиссия).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Финансирование: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> местный бюджет.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Цели и задачи программы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>:</w:t>
      </w:r>
    </w:p>
    <w:p w:rsidR="00554905" w:rsidRPr="00135295" w:rsidRDefault="00554905" w:rsidP="001352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Целью программы является предупреждение причин и условий, порождающих </w:t>
      </w:r>
      <w:r w:rsidRPr="00135295">
        <w:rPr>
          <w:rFonts w:ascii="Times New Roman" w:hAnsi="Times New Roman"/>
          <w:sz w:val="28"/>
          <w:szCs w:val="28"/>
          <w:lang w:eastAsia="ru-RU"/>
        </w:rPr>
        <w:t>возможность коррупции, как социально-юридического явления при исполнении органами местного самоуправления муниципальных функций. Настоящая программа является программой организационного обеспечения совместных действий органов местного самоуправления по противодействию коррупции.</w:t>
      </w:r>
    </w:p>
    <w:p w:rsidR="00554905" w:rsidRPr="00135295" w:rsidRDefault="00554905" w:rsidP="001352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95">
        <w:rPr>
          <w:rFonts w:ascii="Times New Roman" w:hAnsi="Times New Roman"/>
          <w:sz w:val="28"/>
          <w:szCs w:val="28"/>
          <w:lang w:eastAsia="ru-RU"/>
        </w:rPr>
        <w:t>Для достижения указанной цели необходимо принятие мер по профилактике коррупции, включающих в себя:</w:t>
      </w:r>
    </w:p>
    <w:p w:rsidR="00554905" w:rsidRPr="00135295" w:rsidRDefault="00554905" w:rsidP="001352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95">
        <w:rPr>
          <w:rFonts w:ascii="Times New Roman" w:hAnsi="Times New Roman"/>
          <w:sz w:val="28"/>
          <w:szCs w:val="28"/>
          <w:lang w:eastAsia="ru-RU"/>
        </w:rPr>
        <w:t>1)Разработку методики оценки существующего уровня условий для проявления коррупции в органах местного самоуправления при исполнении установленных муниципальных функций и проведение соответствующего мониторинга в течение периода реализации программы;</w:t>
      </w:r>
    </w:p>
    <w:p w:rsidR="00554905" w:rsidRPr="00135295" w:rsidRDefault="00554905" w:rsidP="001352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95">
        <w:rPr>
          <w:rFonts w:ascii="Times New Roman" w:hAnsi="Times New Roman"/>
          <w:sz w:val="28"/>
          <w:szCs w:val="28"/>
          <w:lang w:eastAsia="ru-RU"/>
        </w:rPr>
        <w:t>2)формирование предложений по разработке системы мониторинга коррупционных рисков;</w:t>
      </w:r>
    </w:p>
    <w:p w:rsidR="00554905" w:rsidRPr="00135295" w:rsidRDefault="00554905" w:rsidP="001352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95">
        <w:rPr>
          <w:rFonts w:ascii="Times New Roman" w:hAnsi="Times New Roman"/>
          <w:sz w:val="28"/>
          <w:szCs w:val="28"/>
          <w:lang w:eastAsia="ru-RU"/>
        </w:rPr>
        <w:t>3)разработку методики, оценки эффективности внутренних систем выявления и профилактики коррупционных рисков в органах местного самоуправления;</w:t>
      </w:r>
    </w:p>
    <w:p w:rsidR="00554905" w:rsidRPr="00135295" w:rsidRDefault="00554905" w:rsidP="001352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95">
        <w:rPr>
          <w:rFonts w:ascii="Times New Roman" w:hAnsi="Times New Roman"/>
          <w:sz w:val="28"/>
          <w:szCs w:val="28"/>
          <w:lang w:eastAsia="ru-RU"/>
        </w:rPr>
        <w:t>4)содействие в реализации прав граждан и организаций на доступ к информации о фактах коррупции, а также их свободное освещение в средствах массовой информации.</w:t>
      </w:r>
    </w:p>
    <w:p w:rsidR="00554905" w:rsidRPr="0013529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95">
        <w:rPr>
          <w:rFonts w:ascii="Times New Roman" w:hAnsi="Times New Roman"/>
          <w:b/>
          <w:bCs/>
          <w:sz w:val="28"/>
          <w:szCs w:val="28"/>
          <w:lang w:eastAsia="ru-RU"/>
        </w:rPr>
        <w:t>Система программных мероприятий:</w:t>
      </w:r>
    </w:p>
    <w:p w:rsidR="00554905" w:rsidRPr="0013529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95">
        <w:rPr>
          <w:rFonts w:ascii="Times New Roman" w:hAnsi="Times New Roman"/>
          <w:sz w:val="28"/>
          <w:szCs w:val="28"/>
          <w:lang w:eastAsia="ru-RU"/>
        </w:rPr>
        <w:t>Программа основывается на реализации мероприятий по следующим основным направлениям.</w:t>
      </w:r>
    </w:p>
    <w:p w:rsidR="00554905" w:rsidRPr="0013529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</w:t>
      </w:r>
      <w:r w:rsidRPr="00135295">
        <w:rPr>
          <w:rFonts w:ascii="Times New Roman" w:hAnsi="Times New Roman"/>
          <w:sz w:val="28"/>
          <w:szCs w:val="28"/>
          <w:lang w:eastAsia="ru-RU"/>
        </w:rPr>
        <w:t>1. Обеспечение действенных мер по профилактике коррупционных правонарушений в органах местного самоуправления. Создание межведомственной Комиссии по профилактике коррупции в органах местного самоуправления (далее Комиссия или межведомственная Комиссия). Состав Комиссии утверждается постановлением администрации.</w:t>
      </w:r>
    </w:p>
    <w:p w:rsidR="00554905" w:rsidRPr="0013529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95">
        <w:rPr>
          <w:rFonts w:ascii="Times New Roman" w:hAnsi="Times New Roman"/>
          <w:sz w:val="28"/>
          <w:szCs w:val="28"/>
          <w:lang w:eastAsia="ru-RU"/>
        </w:rPr>
        <w:t>2.2. Совершенствование организации деятельности органов местного самоуправления по размещению муниципальных заказов.</w:t>
      </w:r>
    </w:p>
    <w:p w:rsidR="00554905" w:rsidRPr="0013529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95">
        <w:rPr>
          <w:rFonts w:ascii="Times New Roman" w:hAnsi="Times New Roman"/>
          <w:sz w:val="28"/>
          <w:szCs w:val="28"/>
          <w:lang w:eastAsia="ru-RU"/>
        </w:rPr>
        <w:t>В целях реализации данного направления в органах местного самоуправления необходимо продолжить работу по оптимизации процедур закупок товаров, работ и услуг для муниципальных нужд. В частности, необходимо реализовать:</w:t>
      </w:r>
    </w:p>
    <w:p w:rsidR="00554905" w:rsidRPr="00135295" w:rsidRDefault="00554905" w:rsidP="00AA500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5295">
        <w:rPr>
          <w:rFonts w:ascii="Times New Roman" w:hAnsi="Times New Roman"/>
          <w:sz w:val="28"/>
          <w:szCs w:val="28"/>
          <w:lang w:eastAsia="ru-RU"/>
        </w:rPr>
        <w:t>1)Организацию мониторинга за исполнением органов местного самоуправления и их структурными подразделениями (заказчиками) порядка, установленного нормативными правовыми актами;</w:t>
      </w:r>
    </w:p>
    <w:p w:rsidR="00554905" w:rsidRDefault="00554905" w:rsidP="00F004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2)меры по недопущению участия в конкурсных, аукционных и котировочных Комиссиях лиц в случаях, если на стороне поставщик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а(</w:t>
      </w:r>
      <w:proofErr w:type="spellStart"/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>ов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>) товаров, работ и услуг для муниципальных нужд имеются их близкие родственники.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202121"/>
          <w:sz w:val="28"/>
          <w:szCs w:val="28"/>
          <w:lang w:eastAsia="ru-RU"/>
        </w:rPr>
        <w:lastRenderedPageBreak/>
        <w:t>Разработка методики и порядка проведения мониторинга соблюдения органами местного самоуправления требований Федерального закона от 05 апреля 2013 г. №</w:t>
      </w:r>
      <w:r w:rsidR="00112DC1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предусмотрев, в том числе, проведение сопоставительного анализа закупочных и средне рыночных цен на товары, работы и услуги.</w:t>
      </w:r>
      <w:proofErr w:type="gramEnd"/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2.3. Организация </w:t>
      </w:r>
      <w:proofErr w:type="gramStart"/>
      <w:r>
        <w:rPr>
          <w:rFonts w:ascii="Times New Roman" w:hAnsi="Times New Roman"/>
          <w:color w:val="202121"/>
          <w:sz w:val="28"/>
          <w:szCs w:val="28"/>
          <w:lang w:eastAsia="ru-RU"/>
        </w:rPr>
        <w:t>проведения правовой экспертизы проектов муниципальных нормативных правовых актов органов местного самоуправления</w:t>
      </w:r>
      <w:proofErr w:type="gramEnd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в целях выявления в них положений, способствующих проявлению коррупции.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обеспечить совершенствование механизма </w:t>
      </w:r>
      <w:proofErr w:type="spellStart"/>
      <w:r>
        <w:rPr>
          <w:rFonts w:ascii="Times New Roman" w:hAnsi="Times New Roman"/>
          <w:color w:val="202121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экспертизы проектов муниципальных нормативных правовых актов на стадии разработки и/или согласования указанных актов. Наиболее актуальной представляется </w:t>
      </w:r>
      <w:proofErr w:type="spellStart"/>
      <w:r>
        <w:rPr>
          <w:rFonts w:ascii="Times New Roman" w:hAnsi="Times New Roman"/>
          <w:color w:val="202121"/>
          <w:sz w:val="28"/>
          <w:szCs w:val="28"/>
          <w:lang w:eastAsia="ru-RU"/>
        </w:rPr>
        <w:t>антикоррупционная</w:t>
      </w:r>
      <w:proofErr w:type="spellEnd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экспертиза в отношении нормативных правовых актов, которые регулируют разрешительные и контрольные полномочия муниципальных служащих, а также порядок и сроки реализации данных полномочий.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2.4. Формирование перечня должностей муниципальных служащих органов местного самоуправления, исполнение должностных обязанностей, по которым подвержены риску коррупции, а также перечня коррупционных действий и проявлений в деятельности муниципальных служащих.</w:t>
      </w:r>
    </w:p>
    <w:p w:rsidR="00554905" w:rsidRDefault="00554905" w:rsidP="00BC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В целях реализации данного направления необходимо обеспечить утверждение перечня должностей муниципальных служащих, исполнение должностных обязанностей, по которым в наибольшей степени подвержено риску коррупции, а также связано:</w:t>
      </w:r>
    </w:p>
    <w:p w:rsidR="00554905" w:rsidRDefault="00554905" w:rsidP="00BC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 подготовкой и принятием решений о распределении бюджетных средств;</w:t>
      </w:r>
    </w:p>
    <w:p w:rsidR="00554905" w:rsidRDefault="00554905" w:rsidP="00BC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 подготовкой и принятием решений, связанных с осуществлением муниципальных закупок;</w:t>
      </w:r>
    </w:p>
    <w:p w:rsidR="00554905" w:rsidRDefault="00554905" w:rsidP="00BC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 подготовкой и принятием решений по федеральным  программам, федеральным адресным инвестиционным программам, региональным и муниципальным долгосрочным целевым, и другим программам, предусматривающим выделение бюджетных средств;</w:t>
      </w:r>
    </w:p>
    <w:p w:rsidR="00554905" w:rsidRDefault="00554905" w:rsidP="00BC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 подготовкой и принятием решений, связанных с назначением на должности, в наибольшей степени подверженным коррупции;</w:t>
      </w:r>
    </w:p>
    <w:p w:rsidR="00554905" w:rsidRDefault="00554905" w:rsidP="00BC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 осуществлением контрольных мероприятий.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Указанный перечень, определяется решением Комиссии и оформляется постановлением администрации муниципального образования</w:t>
      </w:r>
      <w:proofErr w:type="gramStart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позволит сконцентрировать меры по противодействию коррупции в отношении должностных лиц, замещающих указанные должности.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2.5. Формирование нетерпимого отношения к проявлениям коррупции со стороны муниципальных служащих.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необходимо разработать и внедрить программу этического образования муниципальных служащих в форме семинаров и тренингов. </w:t>
      </w:r>
      <w:proofErr w:type="gramStart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Ее основная задача - формирование у муниципальных служащих осознания 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lastRenderedPageBreak/>
        <w:t>важности и ответственности муниципальной службы как формы служения обществу и государству, разъяснение муниципальным служащим вопросов административной и уголовной ответственности за коррупционные правонарушения и преступления, основных положений международного и российского законодательства по противодействию коррупции, ситуаций конфликта интересов и механизмов его преодоления, формирование ясного представления о действиях и проявлениях в деятельности муниципальных служащих, рассматриваемых</w:t>
      </w:r>
      <w:proofErr w:type="gramEnd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как коррупционные.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2.6. Внедрение и развитие информационно-коммуникационных технологий в деятельности органов местного самоуправления, позволяющих сократить причины и условия, порождающие коррупцию.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202121"/>
          <w:sz w:val="28"/>
          <w:szCs w:val="28"/>
          <w:lang w:eastAsia="ru-RU"/>
        </w:rPr>
        <w:t>В рамках реализации данного направления в органах местного самоуправления надлежит обеспечить максимальную автоматизацию административно-управленческих процессов с целью сокращения непосредственных контактов муниципальных служащих с гражданами, также работниками организаций, при выполнении отдельных административных действий или административных процедур в рамках осуществления муниципальных функций (система электронного документооборота с распорядителями и получателями бюджетных средств, администраторами доходов бюджета, запись на прием по телефону либо с использованием</w:t>
      </w:r>
      <w:proofErr w:type="gramEnd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электронной почты, прием заявления, принятия решения по заявлению, информирование заявителей об этапах рассмотрения заявлений в сети Интернет и другое).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2.7. Обеспечение доступа граждан и организаций к информации о деятельности органов местного самоуправления.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В рамках реализации данного направления необходимо совершенствовать информационную политику органов местного самоуправления, обеспечить разработку и внедрение Интернет – сайта муниципального образования.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2.8. Установление обратной связи с юридическими и физическими лицами.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В рамках реализации данного направления надлежит обеспечить специальный режим работы по анализу жалоб и предложений, поступающих в органы местного самоуправления от граждан и юридических лиц. В рамках данного программного мероприятия необходимо продолжить работу над созданием в органах местного самоуправления интерактивного канала взаимодействия с заявителями (Интернет, электронная почта, "телефон доверия"), определением порядка обработки поступающих сообщений о коррупционных инцидентах в органы местного самоуправления.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3. Описание ожидаемых результатов реализации программы 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>Реализация программы позволит выработать системные и комплексные меры по противодействию коррупции и одновременно позволит повысить открытость и прозрачность деятельности органов местного самоуправления, при этом снизив коррупционные риски в органах местного самоуправления.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4. Срок реализации программы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Срок и этапы реализации программы - 202</w:t>
      </w:r>
      <w:r w:rsidR="009F2D3F">
        <w:rPr>
          <w:rFonts w:ascii="Times New Roman" w:hAnsi="Times New Roman"/>
          <w:color w:val="20212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>-202</w:t>
      </w:r>
      <w:r w:rsidR="009F2D3F">
        <w:rPr>
          <w:rFonts w:ascii="Times New Roman" w:hAnsi="Times New Roman"/>
          <w:color w:val="20212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> годы.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5. Ресурсное обеспечение программы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lastRenderedPageBreak/>
        <w:t>Программа реализуется за счет средств, предусмотренных на финансирование основной деятельности муниципального образования.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6. Система управления и контроль реализации Программы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Для каждого вида мероприятий разрабатывается план организационных действий, с указанием конкретного вида деятельности, структурного подразделения или должностного лица, ответственного за исполнение мероприятия, сроков реализации того или иного мероприятия.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Ответственным координатором реализации мероприятий программы является Комиссия. Доклад о ходе реализации программы заслушивается на заседании Комиссии не реже одного раза в полугодие.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Текущий контроль реализации программы осуществляется главой муниципального образования.</w:t>
      </w:r>
    </w:p>
    <w:p w:rsidR="00554905" w:rsidRDefault="00554905" w:rsidP="00ED66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ОСНОВНЫЕ ПРОГРАММНЫЕ МЕРОПРИЯТИЯ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5760"/>
        <w:gridCol w:w="2160"/>
        <w:gridCol w:w="1620"/>
      </w:tblGrid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554905" w:rsidRPr="00C427FB" w:rsidTr="00AA5009">
        <w:tc>
          <w:tcPr>
            <w:tcW w:w="10260" w:type="dxa"/>
            <w:gridSpan w:val="4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t>Организационные мероприятия по выполнению программы: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Разработать методику оценки эффективности внутренних систем выявления и профилактики коррупционных рисков в органах местного самоуправления.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620" w:type="dxa"/>
          </w:tcPr>
          <w:p w:rsidR="00554905" w:rsidRPr="00C427FB" w:rsidRDefault="00554905" w:rsidP="009F2D3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202</w:t>
            </w:r>
            <w:r w:rsidR="009F2D3F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</w:t>
            </w: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Провести анализ должностных обязанностей муниципальных служащих, исполнение которых в большей степени подвержено риску коррупционных проявлений, а также формирование их перечня.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554905" w:rsidRPr="00C427FB" w:rsidRDefault="00F004C1" w:rsidP="00ED66BF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554905"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униципального образования</w:t>
            </w:r>
          </w:p>
        </w:tc>
        <w:tc>
          <w:tcPr>
            <w:tcW w:w="1620" w:type="dxa"/>
          </w:tcPr>
          <w:p w:rsidR="00554905" w:rsidRPr="00C427FB" w:rsidRDefault="00297C3C" w:rsidP="009F2D3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2 </w:t>
            </w:r>
            <w:r w:rsidR="00554905"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квартал 202</w:t>
            </w:r>
            <w:r w:rsidR="009F2D3F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</w:t>
            </w:r>
            <w:r w:rsidR="00554905"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Организация обучающих семинаров для лиц, привлекаемых к реализации </w:t>
            </w:r>
            <w:proofErr w:type="spell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политики.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Индиви</w:t>
            </w:r>
            <w:proofErr w:type="spellEnd"/>
          </w:p>
          <w:p w:rsidR="00554905" w:rsidRPr="00C427FB" w:rsidRDefault="00554905" w:rsidP="00ED66BF">
            <w:pPr>
              <w:pStyle w:val="a4"/>
              <w:rPr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дуальный план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Организовать надлежащее предоставление представителю нанимателя сведения о доходах, имуществе и обязательствах имущественного характера: муниципальными служащими, гражданами, поступающими на муниципальную службу.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Организовать в установленном порядке проверки достоверности персональных данных и иных сведений, представляемых гражданами при поступлении на муниципальную службу.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Организовать методическое руководство работой по противодействию коррупции в органах местного самоуправления сельских поселений.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554905" w:rsidRPr="00C427FB" w:rsidRDefault="00554905" w:rsidP="00ED66BF">
            <w:pPr>
              <w:pStyle w:val="a4"/>
              <w:rPr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c>
          <w:tcPr>
            <w:tcW w:w="10260" w:type="dxa"/>
            <w:gridSpan w:val="4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lastRenderedPageBreak/>
              <w:t xml:space="preserve">2.Нормативно – правовое регулирование </w:t>
            </w:r>
            <w:proofErr w:type="spellStart"/>
            <w:r w:rsidRPr="00C427FB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C427FB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деятельности: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Проводить анализ действующих нормативных правовых актов с целью определения наличия в них коррупционных факторов.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глав</w:t>
            </w:r>
            <w:r w:rsidR="00BC0AF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="00BC0AF9">
              <w:rPr>
                <w:rFonts w:ascii="Times New Roman" w:hAnsi="Times New Roman"/>
                <w:sz w:val="28"/>
                <w:szCs w:val="28"/>
                <w:lang w:eastAsia="ru-RU"/>
              </w:rPr>
              <w:t>й специалист</w:t>
            </w: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В установленном порядке осуществлять проведение </w:t>
            </w:r>
            <w:proofErr w:type="spell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экспертизы проектов нормативных правовых актов, договоров, действующих актов.</w:t>
            </w:r>
          </w:p>
        </w:tc>
        <w:tc>
          <w:tcPr>
            <w:tcW w:w="2160" w:type="dxa"/>
          </w:tcPr>
          <w:p w:rsidR="00554905" w:rsidRPr="00C427FB" w:rsidRDefault="00554905" w:rsidP="00BC0A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глав</w:t>
            </w:r>
            <w:r w:rsidR="00BC0AF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="00BC0AF9">
              <w:rPr>
                <w:rFonts w:ascii="Times New Roman" w:hAnsi="Times New Roman"/>
                <w:sz w:val="28"/>
                <w:szCs w:val="28"/>
                <w:lang w:eastAsia="ru-RU"/>
              </w:rPr>
              <w:t>й специалист</w:t>
            </w: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c>
          <w:tcPr>
            <w:tcW w:w="10260" w:type="dxa"/>
            <w:gridSpan w:val="4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t>3.Антикоррупционный мониторинг: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мониторинга</w:t>
            </w:r>
          </w:p>
        </w:tc>
        <w:tc>
          <w:tcPr>
            <w:tcW w:w="2160" w:type="dxa"/>
          </w:tcPr>
          <w:p w:rsidR="00554905" w:rsidRPr="00C427FB" w:rsidRDefault="00297C3C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администрация</w:t>
            </w:r>
            <w:r w:rsidR="00554905"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c>
          <w:tcPr>
            <w:tcW w:w="10260" w:type="dxa"/>
            <w:gridSpan w:val="4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t>4.Антикоррупционное просвещение: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Включать в учебные планы (программы) муниципальных служащих вопросы предупреждения коррупции в органах местного самоуправления.</w:t>
            </w:r>
          </w:p>
        </w:tc>
        <w:tc>
          <w:tcPr>
            <w:tcW w:w="2160" w:type="dxa"/>
          </w:tcPr>
          <w:p w:rsidR="00BC0AF9" w:rsidRPr="00C427FB" w:rsidRDefault="00BC0AF9" w:rsidP="00BC0A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 специалист</w:t>
            </w:r>
          </w:p>
          <w:p w:rsidR="00554905" w:rsidRPr="00C427FB" w:rsidRDefault="00BC0AF9" w:rsidP="00BC0AF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Проводить семинары, совещания для предпринимателей по разъяснению </w:t>
            </w:r>
            <w:proofErr w:type="spell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законодательства.</w:t>
            </w:r>
          </w:p>
        </w:tc>
        <w:tc>
          <w:tcPr>
            <w:tcW w:w="2160" w:type="dxa"/>
          </w:tcPr>
          <w:p w:rsidR="00BC0AF9" w:rsidRPr="00C427FB" w:rsidRDefault="00BC0AF9" w:rsidP="00BC0A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 специалист</w:t>
            </w:r>
          </w:p>
          <w:p w:rsidR="00554905" w:rsidRPr="00C427FB" w:rsidRDefault="00BC0AF9" w:rsidP="00BC0AF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c>
          <w:tcPr>
            <w:tcW w:w="10260" w:type="dxa"/>
            <w:gridSpan w:val="4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t>5.Меры противодействия коррупции в сфере предпринимательства:</w:t>
            </w:r>
          </w:p>
        </w:tc>
      </w:tr>
      <w:tr w:rsidR="00554905" w:rsidRPr="00C427FB" w:rsidTr="00AA5009">
        <w:trPr>
          <w:trHeight w:val="3023"/>
        </w:trPr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Совершенствование норм, регулирующих осуществление закупок для муниципальных нужд, практики применения законодательства в целях исключения возможности произвольного толкования правовых норм, дискриминации и предоставления неоправданных преимуществ. Обеспечение 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прозрачностью процедур закупок.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</w:t>
            </w:r>
          </w:p>
          <w:p w:rsidR="00554905" w:rsidRPr="00C427FB" w:rsidRDefault="00554905" w:rsidP="00ED66BF">
            <w:pPr>
              <w:pStyle w:val="a4"/>
              <w:rPr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rPr>
          <w:trHeight w:val="2681"/>
        </w:trPr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Приведение в соответствие законодательству муниципальных правовых актов, регламентирующих использование механизма торгов при отчуждении муниципального имущества. Обеспечение использования торгов при распоряжении муниципальным имуществом в соответствии с законодательством.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Специалист по земельным и имущественным отношениям</w:t>
            </w:r>
          </w:p>
        </w:tc>
        <w:tc>
          <w:tcPr>
            <w:tcW w:w="1620" w:type="dxa"/>
          </w:tcPr>
          <w:p w:rsidR="00554905" w:rsidRPr="00C427FB" w:rsidRDefault="00554905" w:rsidP="009F2D3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 квартал   202</w:t>
            </w:r>
            <w:r w:rsidR="009F2D3F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</w:t>
            </w: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Разработать предложения по повышению качества и оперативности оказания наиболее социально значимых услуг, электронного обмена информацией,  с МФЦ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</w:t>
            </w:r>
          </w:p>
          <w:p w:rsidR="00554905" w:rsidRPr="00C427FB" w:rsidRDefault="00554905" w:rsidP="00ED66BF">
            <w:pPr>
              <w:pStyle w:val="a4"/>
              <w:rPr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Внедрение административных регламентов по каждой публичной функции органов </w:t>
            </w: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lastRenderedPageBreak/>
              <w:t>местного самоуправления. Внедрение системы оценки их выполнения.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lastRenderedPageBreak/>
              <w:t>Комиссия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 плану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lastRenderedPageBreak/>
              <w:t>6.2.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Организовать работу «телефона доверия» о фактах коррупции, открытие электронного ящика для сообщений о фактах коррупции. Организовать информирование граждан о работе «телефона доверия», электронного ящика и Комиссии по соблюдению требований к служебному поведению (через газету, информационные стенды).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администраци</w:t>
            </w:r>
            <w:r w:rsidR="00297C3C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 </w:t>
            </w:r>
          </w:p>
        </w:tc>
      </w:tr>
      <w:tr w:rsidR="00554905" w:rsidRPr="00C427FB" w:rsidTr="00AA5009">
        <w:trPr>
          <w:trHeight w:val="930"/>
        </w:trPr>
        <w:tc>
          <w:tcPr>
            <w:tcW w:w="720" w:type="dxa"/>
          </w:tcPr>
          <w:p w:rsidR="00554905" w:rsidRPr="00C427FB" w:rsidRDefault="00554905" w:rsidP="00ED66BF">
            <w:pPr>
              <w:spacing w:after="0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Организовать обсуждение хода реализации мероприятий по противодействию коррупции с привлечением общественности.</w:t>
            </w:r>
          </w:p>
        </w:tc>
        <w:tc>
          <w:tcPr>
            <w:tcW w:w="2160" w:type="dxa"/>
          </w:tcPr>
          <w:p w:rsidR="00554905" w:rsidRPr="00C427FB" w:rsidRDefault="00554905" w:rsidP="00297C3C">
            <w:pPr>
              <w:spacing w:after="0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администраци</w:t>
            </w:r>
            <w:r w:rsidR="00297C3C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ED66BF">
        <w:trPr>
          <w:trHeight w:val="2715"/>
        </w:trPr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</w:p>
          <w:p w:rsidR="00554905" w:rsidRPr="00C427FB" w:rsidRDefault="00554905" w:rsidP="00ED66BF">
            <w:pPr>
              <w:spacing w:after="0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Организация и проведение заседаний с участием представителей органов местного </w:t>
            </w:r>
          </w:p>
          <w:p w:rsidR="00554905" w:rsidRPr="00C427FB" w:rsidRDefault="00554905" w:rsidP="00ED66BF">
            <w:pPr>
              <w:spacing w:after="0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самоуправления, правоохранительных органов и предпринимателей с целью предупреждения и исключения  фактов коррупции, выработки согласованных мер по снижению административных барьеров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</w:p>
          <w:p w:rsidR="00554905" w:rsidRPr="00C427FB" w:rsidRDefault="00297C3C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администрация</w:t>
            </w:r>
          </w:p>
          <w:p w:rsidR="00554905" w:rsidRPr="00C427FB" w:rsidRDefault="00554905" w:rsidP="00ED66BF">
            <w:pPr>
              <w:spacing w:after="0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</w:p>
          <w:p w:rsidR="00554905" w:rsidRPr="00C427FB" w:rsidRDefault="00554905" w:rsidP="00ED66BF">
            <w:pPr>
              <w:spacing w:after="0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554905" w:rsidRDefault="00554905" w:rsidP="00ED66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Default="00554905" w:rsidP="00ED66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Оценка ожидаемой эффективности от реализации Программы. Целевые индикаторы (показатели) Программы</w:t>
      </w:r>
    </w:p>
    <w:p w:rsidR="00554905" w:rsidRDefault="00554905" w:rsidP="00ED66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Реализация программных мероприятий окажет существенное влияние на снижение уровня коррупционных рисков при решении вопросов местного значения и исполнения отдельных государственных полномочий, повышение уровня доверия граждан к органам местного самоуправления.</w:t>
      </w:r>
    </w:p>
    <w:p w:rsidR="00554905" w:rsidRDefault="00554905" w:rsidP="00ED66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Бюджетная  и экономическая эффективность  Программы состоит в следующем:</w:t>
      </w:r>
    </w:p>
    <w:p w:rsidR="00554905" w:rsidRDefault="00554905" w:rsidP="00ED66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предупреждение и выявление коррупционных правонарушений  в ходе исполнения местного бюджета;</w:t>
      </w:r>
    </w:p>
    <w:p w:rsidR="00554905" w:rsidRDefault="00554905" w:rsidP="003F4B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экономия средств местного бюджета  при проведении процедуры размещения заказов на поставки товаров, выполнение работ и оказании услуг для муниципальных нужд.</w:t>
      </w:r>
    </w:p>
    <w:p w:rsidR="00554905" w:rsidRPr="008A4769" w:rsidRDefault="00554905" w:rsidP="00ED66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02121"/>
          <w:sz w:val="28"/>
          <w:szCs w:val="28"/>
          <w:lang w:eastAsia="ru-RU"/>
        </w:rPr>
        <w:t>Социальный эффект</w:t>
      </w:r>
      <w:r w:rsidRPr="008A4769">
        <w:rPr>
          <w:rFonts w:ascii="Times New Roman" w:hAnsi="Times New Roman"/>
          <w:b/>
          <w:color w:val="202121"/>
          <w:sz w:val="28"/>
          <w:szCs w:val="28"/>
          <w:lang w:eastAsia="ru-RU"/>
        </w:rPr>
        <w:t xml:space="preserve"> реализации Программы выражается в следующем:</w:t>
      </w:r>
    </w:p>
    <w:p w:rsidR="00554905" w:rsidRDefault="00554905" w:rsidP="00ED66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повышение степени удовлетворенности граждан и организаций качеством и доступностью муниципальных услуг;</w:t>
      </w:r>
    </w:p>
    <w:p w:rsidR="00554905" w:rsidRDefault="00554905" w:rsidP="00ED66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совершенствование и развитие направлений взаимодействия органов исполнительной власти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государственных органов Российской Федерации  и  органов местного самоуправления в Саратовской области по вопросам противодействия коррупции;</w:t>
      </w:r>
    </w:p>
    <w:p w:rsidR="00554905" w:rsidRDefault="00554905" w:rsidP="00ED66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повышение правовой культуры граждан, формирование в общественном сознании устойчивых моделей  законопослушного поведения.</w:t>
      </w:r>
    </w:p>
    <w:p w:rsidR="00554905" w:rsidRPr="003F53AC" w:rsidRDefault="00554905" w:rsidP="00ED66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02121"/>
          <w:sz w:val="28"/>
          <w:szCs w:val="28"/>
          <w:lang w:eastAsia="ru-RU"/>
        </w:rPr>
        <w:lastRenderedPageBreak/>
        <w:t>К концу 202</w:t>
      </w:r>
      <w:r w:rsidR="009F2D3F">
        <w:rPr>
          <w:rFonts w:ascii="Times New Roman" w:hAnsi="Times New Roman"/>
          <w:b/>
          <w:color w:val="202121"/>
          <w:sz w:val="28"/>
          <w:szCs w:val="28"/>
          <w:lang w:eastAsia="ru-RU"/>
        </w:rPr>
        <w:t>2</w:t>
      </w:r>
      <w:r w:rsidRPr="003F53AC">
        <w:rPr>
          <w:rFonts w:ascii="Times New Roman" w:hAnsi="Times New Roman"/>
          <w:b/>
          <w:color w:val="202121"/>
          <w:sz w:val="28"/>
          <w:szCs w:val="28"/>
          <w:lang w:eastAsia="ru-RU"/>
        </w:rPr>
        <w:t xml:space="preserve"> года ожидаются следующие результаты реализации Программы:</w:t>
      </w:r>
    </w:p>
    <w:p w:rsidR="00554905" w:rsidRDefault="00554905" w:rsidP="00ED66B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повышение качества муниципальных правовых актов за счет проведения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экспертизы, совершенствование нормативной правовой  базы;</w:t>
      </w:r>
    </w:p>
    <w:p w:rsidR="00554905" w:rsidRDefault="00554905" w:rsidP="00ED66B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сокращение числа граждан, столкнувшихся с проявлениями коррупции  в органах местного самоуправления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554905" w:rsidRDefault="00554905" w:rsidP="00ED66B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усиление взаимодействия с сельскими поселениями  муниципального района в реализации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политики;</w:t>
      </w:r>
    </w:p>
    <w:p w:rsidR="00554905" w:rsidRDefault="00554905" w:rsidP="00ED66B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обеспечение общественного 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реализацией  мер по противодействию коррупции в сельском муниципальном образовании;</w:t>
      </w:r>
    </w:p>
    <w:p w:rsidR="00554905" w:rsidRDefault="00554905" w:rsidP="00ED66B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формирование  системы открытости и доступности информации о деятельности органов местного самоуправления при выработке и  принятии решений по важнейшим вопросам жизнедеятельности населения.</w:t>
      </w:r>
    </w:p>
    <w:p w:rsidR="00554905" w:rsidRPr="003F53AC" w:rsidRDefault="00554905" w:rsidP="00ED66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  <w:r w:rsidRPr="003F53AC">
        <w:rPr>
          <w:rFonts w:ascii="Times New Roman" w:hAnsi="Times New Roman"/>
          <w:b/>
          <w:color w:val="202121"/>
          <w:sz w:val="28"/>
          <w:szCs w:val="28"/>
          <w:lang w:eastAsia="ru-RU"/>
        </w:rPr>
        <w:t>Оценка 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5814"/>
        <w:gridCol w:w="1620"/>
        <w:gridCol w:w="1440"/>
      </w:tblGrid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№</w:t>
            </w: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Наименование  индикаторов (показателей)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202</w:t>
            </w:r>
            <w:r w:rsidR="00BB0AE6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</w:t>
            </w: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1440" w:type="dxa"/>
          </w:tcPr>
          <w:p w:rsidR="00554905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202</w:t>
            </w:r>
            <w:r w:rsidR="00BB0AE6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3</w:t>
            </w: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-202</w:t>
            </w:r>
            <w:r w:rsidR="00BB0AE6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4</w:t>
            </w: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(прог</w:t>
            </w: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ноз)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Доля проектов нормативных правовых актов, прошедших </w:t>
            </w:r>
            <w:proofErr w:type="spell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антикоррупционную</w:t>
            </w:r>
            <w:proofErr w:type="spell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экспертизу в отчетном периоде, от общего количества проектов нормативных правовых актов, подлежащих </w:t>
            </w:r>
            <w:proofErr w:type="spell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экспертизе в отчетном периоде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Доля устраненных коррупционных факторов в муниципальных правовых актах (проектах), прошедших </w:t>
            </w:r>
            <w:proofErr w:type="spell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антикоррупционную</w:t>
            </w:r>
            <w:proofErr w:type="spell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экспертизу, от общего числа выявленных коррупционных факторов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муниципальных служащих, в отношении сведений о доходах,  об имуществе и обязательствах имущественного характера которых проведен внутренний мониторинг,  от общего числа муниципальных служащих, представляющих указанные сведения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Не менее 100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представлений прокуратуры в отношении муниципальных служащих, представивших неполные (недостоверные) сведения о доходах, от общего числа муниципальных служащих, представляющих указанные сведения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  (%);</w:t>
            </w:r>
            <w:proofErr w:type="gramEnd"/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Доля оказываемых муниципальных услуг, по которым разработаны административные </w:t>
            </w: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lastRenderedPageBreak/>
              <w:t>регламенты, от общего числа предоставляемых муниципальных услуг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  (%)</w:t>
            </w:r>
            <w:proofErr w:type="gramEnd"/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  предоставления  муниципальных услуг в электронном виде от общего числа предоставляемых  муниципальных услуг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функций по осуществлению муниципального контроля, по которым разработаны административные регламенты, от общего числа функций по осуществлению муниципального контроля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554905" w:rsidRPr="00C427FB" w:rsidTr="00ED66BF">
        <w:trPr>
          <w:trHeight w:val="3671"/>
        </w:trPr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показателей эффективности муниципального  контроля, имеющих  положительные значения и (или) положительную динамику значений, от общего количества показателей эффективности муниципального контроля, установленных постановлением Правительства Российской Федерации от 5 апреля 2010 г. № 215 (%)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Не менее 30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Отсутствие  нарушений     законодательства  в сфере  размещения  заказов  на  поставки  товаров, выполнение    работ,    оказание     услуг для муниципальных  нужд муниципального образования 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проведенных открытых аукционов в электронной форме от общего количества размещенных заказов для муниципальных нужд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Численность муниципальных служащих, прошедших 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обучение по вопросам</w:t>
            </w:r>
            <w:proofErr w:type="gram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противодействия коррупции (чел.)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554905" w:rsidRPr="00C427FB" w:rsidTr="00ED66BF">
        <w:trPr>
          <w:trHeight w:val="1068"/>
        </w:trPr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Отсутствие нарушений законодательства в ходе проверок предоставления земельных участков, реализации недвижимого муниципального имущества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554905" w:rsidRPr="00C427FB" w:rsidTr="00ED66BF">
        <w:trPr>
          <w:trHeight w:val="1515"/>
        </w:trPr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554905" w:rsidRPr="00C427FB" w:rsidTr="00ED66BF">
        <w:trPr>
          <w:trHeight w:val="1355"/>
        </w:trPr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Размещение на сайте муниципального образования Программы по противодействию коррупции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</w:tr>
    </w:tbl>
    <w:p w:rsidR="00554905" w:rsidRDefault="00554905" w:rsidP="00ED66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Default="00554905" w:rsidP="00ED66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Система управления и контроля Программой</w:t>
      </w:r>
    </w:p>
    <w:p w:rsidR="00554905" w:rsidRPr="003F53AC" w:rsidRDefault="00554905" w:rsidP="00297C3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3AC">
        <w:rPr>
          <w:rFonts w:ascii="Times New Roman" w:hAnsi="Times New Roman"/>
          <w:sz w:val="28"/>
          <w:szCs w:val="28"/>
          <w:lang w:eastAsia="ru-RU"/>
        </w:rPr>
        <w:t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 (должностные  лица).</w:t>
      </w:r>
    </w:p>
    <w:p w:rsidR="00554905" w:rsidRPr="003F53AC" w:rsidRDefault="00554905" w:rsidP="00297C3C">
      <w:pPr>
        <w:pStyle w:val="a4"/>
        <w:ind w:firstLine="708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 w:rsidRPr="003F53AC">
        <w:rPr>
          <w:rFonts w:ascii="Times New Roman" w:hAnsi="Times New Roman"/>
          <w:sz w:val="28"/>
          <w:szCs w:val="28"/>
          <w:lang w:eastAsia="ru-RU"/>
        </w:rPr>
        <w:t xml:space="preserve">Общий </w:t>
      </w:r>
      <w:proofErr w:type="gramStart"/>
      <w:r w:rsidRPr="003F53A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F53AC">
        <w:rPr>
          <w:rFonts w:ascii="Times New Roman" w:hAnsi="Times New Roman"/>
          <w:sz w:val="28"/>
          <w:szCs w:val="28"/>
          <w:lang w:eastAsia="ru-RU"/>
        </w:rPr>
        <w:t xml:space="preserve"> выполнением Программы возлагается на  главу муниципального образования.</w:t>
      </w:r>
    </w:p>
    <w:p w:rsidR="00554905" w:rsidRDefault="00554905" w:rsidP="00ED66B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4905" w:rsidRDefault="00554905" w:rsidP="00ED66B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4905" w:rsidRDefault="00554905" w:rsidP="00ED66B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4905" w:rsidRDefault="00554905" w:rsidP="00ED66BF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Глава  </w:t>
      </w:r>
      <w:r w:rsidR="00BC0AF9">
        <w:rPr>
          <w:rFonts w:ascii="Times New Roman" w:hAnsi="Times New Roman"/>
          <w:b/>
          <w:sz w:val="28"/>
          <w:szCs w:val="28"/>
          <w:lang w:eastAsia="ru-RU"/>
        </w:rPr>
        <w:t>Лесновского</w:t>
      </w:r>
    </w:p>
    <w:p w:rsidR="00554905" w:rsidRPr="003F53AC" w:rsidRDefault="00554905" w:rsidP="00ED66BF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F53AC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297C3C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B0AE6">
        <w:rPr>
          <w:rFonts w:ascii="Times New Roman" w:hAnsi="Times New Roman"/>
          <w:b/>
          <w:sz w:val="28"/>
          <w:szCs w:val="28"/>
          <w:lang w:eastAsia="ru-RU"/>
        </w:rPr>
        <w:t>Е.Г.Попова</w:t>
      </w:r>
    </w:p>
    <w:p w:rsidR="00554905" w:rsidRDefault="00554905" w:rsidP="00ED66BF">
      <w:pPr>
        <w:spacing w:after="0"/>
      </w:pPr>
    </w:p>
    <w:sectPr w:rsidR="00554905" w:rsidSect="00AA50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E81"/>
    <w:multiLevelType w:val="multilevel"/>
    <w:tmpl w:val="BFD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0B7D07"/>
    <w:multiLevelType w:val="multilevel"/>
    <w:tmpl w:val="AAD05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CA352D"/>
    <w:multiLevelType w:val="multilevel"/>
    <w:tmpl w:val="632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F40393"/>
    <w:multiLevelType w:val="multilevel"/>
    <w:tmpl w:val="8F9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66099A"/>
    <w:multiLevelType w:val="multilevel"/>
    <w:tmpl w:val="F546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7911CF"/>
    <w:multiLevelType w:val="multilevel"/>
    <w:tmpl w:val="E5C4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6B66AEA"/>
    <w:multiLevelType w:val="multilevel"/>
    <w:tmpl w:val="D3A27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AB0"/>
    <w:rsid w:val="00060B81"/>
    <w:rsid w:val="00092D47"/>
    <w:rsid w:val="0011134A"/>
    <w:rsid w:val="00112DC1"/>
    <w:rsid w:val="00135295"/>
    <w:rsid w:val="001453CC"/>
    <w:rsid w:val="00256735"/>
    <w:rsid w:val="00297C3C"/>
    <w:rsid w:val="002D5CBA"/>
    <w:rsid w:val="00311BBA"/>
    <w:rsid w:val="003307ED"/>
    <w:rsid w:val="00360233"/>
    <w:rsid w:val="003B0CF9"/>
    <w:rsid w:val="003C5D0B"/>
    <w:rsid w:val="003F4BCD"/>
    <w:rsid w:val="003F53AC"/>
    <w:rsid w:val="0040703F"/>
    <w:rsid w:val="00411EE3"/>
    <w:rsid w:val="004A48CE"/>
    <w:rsid w:val="004E5814"/>
    <w:rsid w:val="005125D9"/>
    <w:rsid w:val="00526B3B"/>
    <w:rsid w:val="00554905"/>
    <w:rsid w:val="00560A82"/>
    <w:rsid w:val="00575861"/>
    <w:rsid w:val="00586DB8"/>
    <w:rsid w:val="005B4936"/>
    <w:rsid w:val="005B6852"/>
    <w:rsid w:val="005C1D46"/>
    <w:rsid w:val="00662B21"/>
    <w:rsid w:val="0067723B"/>
    <w:rsid w:val="006B6AF5"/>
    <w:rsid w:val="006B7117"/>
    <w:rsid w:val="006D556F"/>
    <w:rsid w:val="006F71B7"/>
    <w:rsid w:val="007029AD"/>
    <w:rsid w:val="0076249E"/>
    <w:rsid w:val="0077047A"/>
    <w:rsid w:val="007753BA"/>
    <w:rsid w:val="007B1E10"/>
    <w:rsid w:val="007C5AB0"/>
    <w:rsid w:val="007F1636"/>
    <w:rsid w:val="00881A20"/>
    <w:rsid w:val="008A4769"/>
    <w:rsid w:val="008A6ACC"/>
    <w:rsid w:val="009F2D3F"/>
    <w:rsid w:val="00A0084D"/>
    <w:rsid w:val="00A205F7"/>
    <w:rsid w:val="00A402A5"/>
    <w:rsid w:val="00A44C44"/>
    <w:rsid w:val="00A53D24"/>
    <w:rsid w:val="00A94DCD"/>
    <w:rsid w:val="00AA5009"/>
    <w:rsid w:val="00AA7CED"/>
    <w:rsid w:val="00AC5D34"/>
    <w:rsid w:val="00AC6D10"/>
    <w:rsid w:val="00AF6187"/>
    <w:rsid w:val="00BB0AE6"/>
    <w:rsid w:val="00BC0AF9"/>
    <w:rsid w:val="00BD4570"/>
    <w:rsid w:val="00C427FB"/>
    <w:rsid w:val="00C436EF"/>
    <w:rsid w:val="00C74DFF"/>
    <w:rsid w:val="00C9171C"/>
    <w:rsid w:val="00C9755E"/>
    <w:rsid w:val="00CA66EA"/>
    <w:rsid w:val="00D36652"/>
    <w:rsid w:val="00D5540E"/>
    <w:rsid w:val="00DA411E"/>
    <w:rsid w:val="00DD1C0B"/>
    <w:rsid w:val="00DF5B82"/>
    <w:rsid w:val="00E079A4"/>
    <w:rsid w:val="00E444E0"/>
    <w:rsid w:val="00EA2216"/>
    <w:rsid w:val="00ED66BF"/>
    <w:rsid w:val="00EF296A"/>
    <w:rsid w:val="00EF31A4"/>
    <w:rsid w:val="00F004C1"/>
    <w:rsid w:val="00F40D4D"/>
    <w:rsid w:val="00F472AE"/>
    <w:rsid w:val="00F57F99"/>
    <w:rsid w:val="00F6336A"/>
    <w:rsid w:val="00F94FFE"/>
    <w:rsid w:val="00FC7744"/>
    <w:rsid w:val="00FD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2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92D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No Spacing"/>
    <w:uiPriority w:val="99"/>
    <w:qFormat/>
    <w:rsid w:val="008A476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12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USER</cp:lastModifiedBy>
  <cp:revision>49</cp:revision>
  <cp:lastPrinted>2022-01-04T11:01:00Z</cp:lastPrinted>
  <dcterms:created xsi:type="dcterms:W3CDTF">2016-08-02T07:27:00Z</dcterms:created>
  <dcterms:modified xsi:type="dcterms:W3CDTF">2022-01-04T14:00:00Z</dcterms:modified>
</cp:coreProperties>
</file>